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BB7" w:rsidRPr="00225BB7" w:rsidRDefault="00225BB7" w:rsidP="00225BB7">
      <w:pPr>
        <w:rPr>
          <w:rFonts w:ascii="Times" w:hAnsi="Times"/>
          <w:b/>
          <w:caps/>
          <w:sz w:val="27"/>
          <w:szCs w:val="20"/>
        </w:rPr>
      </w:pPr>
      <w:bookmarkStart w:id="0" w:name="_GoBack"/>
      <w:bookmarkEnd w:id="0"/>
    </w:p>
    <w:p w:rsidR="00225BB7" w:rsidRPr="00225BB7" w:rsidRDefault="00225BB7" w:rsidP="00225BB7">
      <w:pPr>
        <w:pBdr>
          <w:top w:val="single" w:sz="6" w:space="1" w:color="auto"/>
          <w:bottom w:val="single" w:sz="6" w:space="1" w:color="auto"/>
        </w:pBdr>
        <w:rPr>
          <w:rFonts w:ascii="Times" w:hAnsi="Times"/>
          <w:b/>
          <w:caps/>
          <w:sz w:val="16"/>
          <w:szCs w:val="20"/>
        </w:rPr>
      </w:pPr>
    </w:p>
    <w:p w:rsidR="00225BB7" w:rsidRPr="00225BB7" w:rsidRDefault="00225BB7" w:rsidP="00225BB7">
      <w:pPr>
        <w:pBdr>
          <w:top w:val="single" w:sz="6" w:space="1" w:color="auto"/>
          <w:bottom w:val="single" w:sz="6" w:space="1" w:color="auto"/>
        </w:pBdr>
        <w:jc w:val="center"/>
        <w:rPr>
          <w:rFonts w:ascii="Times" w:hAnsi="Times"/>
          <w:b/>
          <w:caps/>
          <w:sz w:val="23"/>
          <w:szCs w:val="20"/>
        </w:rPr>
      </w:pPr>
      <w:r>
        <w:rPr>
          <w:rFonts w:ascii="Times" w:hAnsi="Times"/>
          <w:b/>
          <w:caps/>
          <w:sz w:val="27"/>
          <w:szCs w:val="20"/>
        </w:rPr>
        <w:t xml:space="preserve">MUTUAL </w:t>
      </w:r>
      <w:r w:rsidRPr="00225BB7">
        <w:rPr>
          <w:rFonts w:ascii="Times" w:hAnsi="Times"/>
          <w:b/>
          <w:caps/>
          <w:sz w:val="27"/>
          <w:szCs w:val="20"/>
        </w:rPr>
        <w:t>Confidential Disclosure Agreement</w:t>
      </w:r>
    </w:p>
    <w:p w:rsidR="00225BB7" w:rsidRPr="00225BB7" w:rsidRDefault="00225BB7" w:rsidP="00225BB7">
      <w:pPr>
        <w:pBdr>
          <w:top w:val="single" w:sz="6" w:space="1" w:color="auto"/>
          <w:bottom w:val="single" w:sz="6" w:space="1" w:color="auto"/>
        </w:pBdr>
        <w:jc w:val="both"/>
        <w:rPr>
          <w:rFonts w:ascii="Times" w:hAnsi="Times"/>
          <w:b/>
          <w:caps/>
          <w:sz w:val="16"/>
          <w:szCs w:val="20"/>
        </w:rPr>
      </w:pPr>
    </w:p>
    <w:p w:rsidR="00225BB7" w:rsidRPr="00225BB7" w:rsidRDefault="00225BB7" w:rsidP="00225BB7">
      <w:pPr>
        <w:jc w:val="both"/>
        <w:rPr>
          <w:rFonts w:ascii="Palatino" w:hAnsi="Palatino"/>
          <w:sz w:val="23"/>
          <w:szCs w:val="20"/>
        </w:rPr>
      </w:pPr>
    </w:p>
    <w:p w:rsidR="00225BB7" w:rsidRPr="00225BB7" w:rsidRDefault="00225BB7" w:rsidP="00225BB7">
      <w:pPr>
        <w:jc w:val="center"/>
        <w:rPr>
          <w:rFonts w:cs="Arial"/>
          <w:b/>
          <w:bCs/>
          <w:sz w:val="24"/>
        </w:rPr>
      </w:pPr>
    </w:p>
    <w:p w:rsidR="00DD6896" w:rsidRPr="00A50524" w:rsidRDefault="00DD6896">
      <w:pPr>
        <w:jc w:val="center"/>
        <w:rPr>
          <w:rFonts w:cs="Arial"/>
          <w:sz w:val="20"/>
          <w:szCs w:val="20"/>
        </w:rPr>
      </w:pPr>
    </w:p>
    <w:p w:rsidR="00DD6896" w:rsidRPr="00A50524" w:rsidRDefault="00DD6896" w:rsidP="00525AC8">
      <w:pPr>
        <w:jc w:val="both"/>
        <w:rPr>
          <w:rFonts w:cs="Arial"/>
          <w:sz w:val="20"/>
          <w:szCs w:val="20"/>
        </w:rPr>
      </w:pPr>
      <w:r w:rsidRPr="00A50524">
        <w:rPr>
          <w:rFonts w:cs="Arial"/>
          <w:color w:val="000000"/>
          <w:sz w:val="20"/>
          <w:szCs w:val="20"/>
        </w:rPr>
        <w:t xml:space="preserve">This </w:t>
      </w:r>
      <w:r w:rsidR="00DE372E" w:rsidRPr="00A50524">
        <w:rPr>
          <w:rFonts w:cs="Arial"/>
          <w:color w:val="000000"/>
          <w:sz w:val="20"/>
          <w:szCs w:val="20"/>
        </w:rPr>
        <w:t xml:space="preserve">Confidential Disclosure </w:t>
      </w:r>
      <w:r w:rsidRPr="00A50524">
        <w:rPr>
          <w:rFonts w:cs="Arial"/>
          <w:color w:val="000000"/>
          <w:sz w:val="20"/>
          <w:szCs w:val="20"/>
        </w:rPr>
        <w:t xml:space="preserve">Agreement </w:t>
      </w:r>
      <w:r w:rsidR="00DE372E" w:rsidRPr="00A50524">
        <w:rPr>
          <w:rFonts w:cs="Arial"/>
          <w:color w:val="000000"/>
          <w:sz w:val="20"/>
          <w:szCs w:val="20"/>
        </w:rPr>
        <w:t xml:space="preserve">(“Agreement”) </w:t>
      </w:r>
      <w:r w:rsidRPr="00A50524">
        <w:rPr>
          <w:rFonts w:cs="Arial"/>
          <w:color w:val="000000"/>
          <w:sz w:val="20"/>
          <w:szCs w:val="20"/>
        </w:rPr>
        <w:t xml:space="preserve">is </w:t>
      </w:r>
      <w:r w:rsidR="00525AC8" w:rsidRPr="00A50524">
        <w:rPr>
          <w:rFonts w:cs="Arial"/>
          <w:color w:val="000000"/>
          <w:sz w:val="20"/>
          <w:szCs w:val="20"/>
        </w:rPr>
        <w:t xml:space="preserve">made and </w:t>
      </w:r>
      <w:r w:rsidR="00DE372E" w:rsidRPr="00A50524">
        <w:rPr>
          <w:rFonts w:cs="Arial"/>
          <w:color w:val="000000"/>
          <w:sz w:val="20"/>
          <w:szCs w:val="20"/>
        </w:rPr>
        <w:t>entered into</w:t>
      </w:r>
      <w:r w:rsidRPr="00A50524">
        <w:rPr>
          <w:rFonts w:cs="Arial"/>
          <w:color w:val="000000"/>
          <w:sz w:val="20"/>
          <w:szCs w:val="20"/>
        </w:rPr>
        <w:t xml:space="preserve"> as of </w:t>
      </w:r>
      <w:r w:rsidR="00C85CBA">
        <w:rPr>
          <w:rFonts w:cs="Arial"/>
          <w:sz w:val="20"/>
          <w:szCs w:val="20"/>
        </w:rPr>
        <w:t>____________, 2016</w:t>
      </w:r>
      <w:r w:rsidRPr="00A50524">
        <w:rPr>
          <w:rFonts w:cs="Arial"/>
          <w:color w:val="000000"/>
          <w:sz w:val="20"/>
          <w:szCs w:val="20"/>
        </w:rPr>
        <w:t xml:space="preserve"> (“Effective Date”) by and between </w:t>
      </w:r>
      <w:r w:rsidR="00A97988">
        <w:rPr>
          <w:rFonts w:cs="Arial"/>
          <w:sz w:val="20"/>
          <w:szCs w:val="20"/>
        </w:rPr>
        <w:t>_________________________________</w:t>
      </w:r>
      <w:r w:rsidR="003B2E7E">
        <w:rPr>
          <w:rFonts w:cs="Arial"/>
          <w:sz w:val="20"/>
          <w:szCs w:val="20"/>
        </w:rPr>
        <w:t xml:space="preserve"> </w:t>
      </w:r>
      <w:r w:rsidR="00525AC8" w:rsidRPr="00A50524">
        <w:rPr>
          <w:rFonts w:cs="Arial"/>
          <w:color w:val="000000"/>
          <w:sz w:val="20"/>
          <w:szCs w:val="20"/>
        </w:rPr>
        <w:t xml:space="preserve">having offices </w:t>
      </w:r>
      <w:r w:rsidRPr="00A50524">
        <w:rPr>
          <w:rFonts w:cs="Arial"/>
          <w:color w:val="000000"/>
          <w:sz w:val="20"/>
          <w:szCs w:val="20"/>
        </w:rPr>
        <w:t xml:space="preserve">at </w:t>
      </w:r>
      <w:r w:rsidR="00A97988">
        <w:rPr>
          <w:rFonts w:cs="Arial"/>
          <w:sz w:val="20"/>
          <w:szCs w:val="20"/>
        </w:rPr>
        <w:t>_________________________________________________</w:t>
      </w:r>
      <w:r w:rsidRPr="00A50524">
        <w:rPr>
          <w:rFonts w:cs="Arial"/>
          <w:color w:val="000000"/>
          <w:sz w:val="20"/>
          <w:szCs w:val="20"/>
          <w:lang w:val="de-DE"/>
        </w:rPr>
        <w:t xml:space="preserve"> </w:t>
      </w:r>
      <w:r w:rsidRPr="00A50524">
        <w:rPr>
          <w:rFonts w:cs="Arial"/>
          <w:color w:val="000000"/>
          <w:sz w:val="20"/>
          <w:szCs w:val="20"/>
        </w:rPr>
        <w:t>(“Company”), and the Regents of the University of California</w:t>
      </w:r>
      <w:r w:rsidR="00525AC8" w:rsidRPr="00A50524">
        <w:rPr>
          <w:rFonts w:cs="Arial"/>
          <w:color w:val="000000"/>
          <w:sz w:val="20"/>
          <w:szCs w:val="20"/>
        </w:rPr>
        <w:t>,</w:t>
      </w:r>
      <w:r w:rsidRPr="00A50524">
        <w:rPr>
          <w:rFonts w:cs="Arial"/>
          <w:color w:val="000000"/>
          <w:sz w:val="20"/>
          <w:szCs w:val="20"/>
        </w:rPr>
        <w:t xml:space="preserve"> </w:t>
      </w:r>
      <w:r w:rsidR="00225BB7">
        <w:rPr>
          <w:rFonts w:cs="Arial"/>
          <w:color w:val="000000"/>
          <w:sz w:val="20"/>
          <w:szCs w:val="20"/>
        </w:rPr>
        <w:t xml:space="preserve">a California constitutional corporation </w:t>
      </w:r>
      <w:r w:rsidR="00932106">
        <w:rPr>
          <w:rFonts w:cs="Arial"/>
          <w:color w:val="000000"/>
          <w:sz w:val="20"/>
          <w:szCs w:val="20"/>
        </w:rPr>
        <w:t xml:space="preserve">acting </w:t>
      </w:r>
      <w:r w:rsidR="00225BB7">
        <w:rPr>
          <w:rFonts w:cs="Arial"/>
          <w:color w:val="000000"/>
          <w:sz w:val="20"/>
          <w:szCs w:val="20"/>
        </w:rPr>
        <w:t>on behalf of its San Francisco c</w:t>
      </w:r>
      <w:r w:rsidRPr="00A50524">
        <w:rPr>
          <w:rFonts w:cs="Arial"/>
          <w:color w:val="000000"/>
          <w:sz w:val="20"/>
          <w:szCs w:val="20"/>
        </w:rPr>
        <w:t xml:space="preserve">ampus, with an address at </w:t>
      </w:r>
      <w:r w:rsidR="00583196">
        <w:rPr>
          <w:rFonts w:cs="Arial"/>
          <w:color w:val="000000"/>
          <w:sz w:val="20"/>
          <w:szCs w:val="20"/>
        </w:rPr>
        <w:t>333</w:t>
      </w:r>
      <w:r w:rsidR="00701437">
        <w:rPr>
          <w:rFonts w:cs="Arial"/>
          <w:color w:val="000000"/>
          <w:sz w:val="20"/>
          <w:szCs w:val="20"/>
        </w:rPr>
        <w:t>3</w:t>
      </w:r>
      <w:r w:rsidR="00583196">
        <w:rPr>
          <w:rFonts w:cs="Arial"/>
          <w:color w:val="000000"/>
          <w:sz w:val="20"/>
          <w:szCs w:val="20"/>
        </w:rPr>
        <w:t xml:space="preserve"> California Street, Suite S-11</w:t>
      </w:r>
      <w:r w:rsidR="008A0CBA">
        <w:rPr>
          <w:rFonts w:cs="Arial"/>
          <w:color w:val="000000"/>
          <w:sz w:val="20"/>
          <w:szCs w:val="20"/>
        </w:rPr>
        <w:t xml:space="preserve">, </w:t>
      </w:r>
      <w:r w:rsidRPr="00A50524">
        <w:rPr>
          <w:rFonts w:cs="Arial"/>
          <w:color w:val="000000"/>
          <w:sz w:val="20"/>
          <w:szCs w:val="20"/>
        </w:rPr>
        <w:t xml:space="preserve">San Francisco, California </w:t>
      </w:r>
      <w:r w:rsidR="00583196">
        <w:rPr>
          <w:rFonts w:cs="Arial"/>
          <w:color w:val="000000"/>
          <w:sz w:val="20"/>
          <w:szCs w:val="20"/>
        </w:rPr>
        <w:t>94143-1209</w:t>
      </w:r>
      <w:r w:rsidR="00583196" w:rsidRPr="00A50524">
        <w:rPr>
          <w:rFonts w:cs="Arial"/>
          <w:color w:val="000000"/>
          <w:sz w:val="20"/>
          <w:szCs w:val="20"/>
        </w:rPr>
        <w:t xml:space="preserve"> </w:t>
      </w:r>
      <w:r w:rsidRPr="00A50524">
        <w:rPr>
          <w:rFonts w:cs="Arial"/>
          <w:color w:val="000000"/>
          <w:sz w:val="20"/>
          <w:szCs w:val="20"/>
        </w:rPr>
        <w:t>(“UCSF”), either a “party” in the singular or the “parties” in the plural, for the purpose of protecting certain confidential information disclosed by the parties subject to this Agreement.  A party receiving confidential information shall be referred to as “Recipient” and a party disclosing confidential information shall be referred to as “Discloser.”</w:t>
      </w:r>
    </w:p>
    <w:p w:rsidR="00DD6896" w:rsidRPr="00A50524" w:rsidRDefault="00DD6896">
      <w:pPr>
        <w:pStyle w:val="BodyText2"/>
        <w:jc w:val="both"/>
        <w:rPr>
          <w:szCs w:val="20"/>
        </w:rPr>
      </w:pPr>
    </w:p>
    <w:p w:rsidR="00DE372E" w:rsidRPr="00A50524" w:rsidRDefault="00DE372E">
      <w:pPr>
        <w:pStyle w:val="BodyText2"/>
        <w:jc w:val="both"/>
        <w:rPr>
          <w:szCs w:val="20"/>
        </w:rPr>
      </w:pPr>
      <w:r w:rsidRPr="00A50524">
        <w:rPr>
          <w:szCs w:val="20"/>
        </w:rPr>
        <w:t xml:space="preserve">WHEREAS, Company and UCSF intend to enter into discussions of mutual interest </w:t>
      </w:r>
      <w:r w:rsidR="005709D7">
        <w:rPr>
          <w:szCs w:val="20"/>
        </w:rPr>
        <w:t>f</w:t>
      </w:r>
      <w:r w:rsidR="00566DBC">
        <w:rPr>
          <w:szCs w:val="20"/>
        </w:rPr>
        <w:t xml:space="preserve">or the </w:t>
      </w:r>
      <w:r w:rsidR="00F460EC">
        <w:rPr>
          <w:szCs w:val="20"/>
        </w:rPr>
        <w:t xml:space="preserve">sole </w:t>
      </w:r>
      <w:r w:rsidR="00566DBC">
        <w:rPr>
          <w:szCs w:val="20"/>
        </w:rPr>
        <w:t xml:space="preserve">purpose of </w:t>
      </w:r>
      <w:r w:rsidR="00A97988">
        <w:rPr>
          <w:szCs w:val="20"/>
        </w:rPr>
        <w:t>evaluating their interest in negotiating a commercial license or other business agreement between the parties</w:t>
      </w:r>
      <w:r w:rsidR="003B2E7E">
        <w:rPr>
          <w:szCs w:val="20"/>
        </w:rPr>
        <w:t xml:space="preserve"> </w:t>
      </w:r>
      <w:r w:rsidR="0032615F">
        <w:rPr>
          <w:szCs w:val="20"/>
        </w:rPr>
        <w:t>(“Proposed Transaction”),</w:t>
      </w:r>
      <w:r w:rsidRPr="00A50524">
        <w:rPr>
          <w:szCs w:val="20"/>
        </w:rPr>
        <w:t xml:space="preserve"> and</w:t>
      </w:r>
    </w:p>
    <w:p w:rsidR="00DE372E" w:rsidRPr="00A50524" w:rsidRDefault="00DE372E">
      <w:pPr>
        <w:pStyle w:val="BodyText2"/>
        <w:jc w:val="both"/>
        <w:rPr>
          <w:szCs w:val="20"/>
        </w:rPr>
      </w:pPr>
    </w:p>
    <w:p w:rsidR="00DE372E" w:rsidRPr="00A50524" w:rsidRDefault="00DE372E">
      <w:pPr>
        <w:pStyle w:val="BodyText2"/>
        <w:jc w:val="both"/>
        <w:rPr>
          <w:szCs w:val="20"/>
        </w:rPr>
      </w:pPr>
      <w:r w:rsidRPr="00A50524">
        <w:rPr>
          <w:szCs w:val="20"/>
        </w:rPr>
        <w:t>WHEREAS, the Company and UCSF may disclose and receive non-public, proprietary information in the course of discu</w:t>
      </w:r>
      <w:r w:rsidR="00566DBC">
        <w:rPr>
          <w:szCs w:val="20"/>
        </w:rPr>
        <w:t xml:space="preserve">ssing such </w:t>
      </w:r>
      <w:proofErr w:type="gramStart"/>
      <w:r w:rsidR="00566DBC">
        <w:rPr>
          <w:szCs w:val="20"/>
        </w:rPr>
        <w:t>Proposed</w:t>
      </w:r>
      <w:proofErr w:type="gramEnd"/>
      <w:r w:rsidR="00566DBC">
        <w:rPr>
          <w:szCs w:val="20"/>
        </w:rPr>
        <w:t xml:space="preserve"> Transaction,</w:t>
      </w:r>
    </w:p>
    <w:p w:rsidR="00DE372E" w:rsidRPr="00A50524" w:rsidRDefault="00DE372E">
      <w:pPr>
        <w:pStyle w:val="BodyText2"/>
        <w:jc w:val="both"/>
        <w:rPr>
          <w:szCs w:val="20"/>
        </w:rPr>
      </w:pPr>
    </w:p>
    <w:p w:rsidR="00DE372E" w:rsidRPr="00A50524" w:rsidRDefault="00DE372E">
      <w:pPr>
        <w:pStyle w:val="BodyText2"/>
        <w:jc w:val="both"/>
        <w:rPr>
          <w:szCs w:val="20"/>
        </w:rPr>
      </w:pPr>
      <w:r w:rsidRPr="00A50524">
        <w:rPr>
          <w:szCs w:val="20"/>
        </w:rPr>
        <w:t xml:space="preserve">NOW THEREFORE, </w:t>
      </w:r>
      <w:r w:rsidR="00525AC8" w:rsidRPr="00A50524">
        <w:rPr>
          <w:szCs w:val="20"/>
        </w:rPr>
        <w:t>Company and UCSF hereby agree to the following terms and conditions in this Agreement:</w:t>
      </w:r>
    </w:p>
    <w:p w:rsidR="00A50524" w:rsidRDefault="00A50524">
      <w:pPr>
        <w:pStyle w:val="BodyText3"/>
        <w:rPr>
          <w:b/>
          <w:szCs w:val="20"/>
        </w:rPr>
      </w:pPr>
    </w:p>
    <w:p w:rsidR="00525AC8" w:rsidRDefault="00525AC8">
      <w:pPr>
        <w:pStyle w:val="BodyText3"/>
        <w:rPr>
          <w:b/>
          <w:szCs w:val="20"/>
        </w:rPr>
      </w:pPr>
      <w:r w:rsidRPr="00A50524">
        <w:rPr>
          <w:b/>
          <w:szCs w:val="20"/>
        </w:rPr>
        <w:t xml:space="preserve">1.  </w:t>
      </w:r>
      <w:r w:rsidR="004436BD">
        <w:rPr>
          <w:b/>
          <w:szCs w:val="20"/>
        </w:rPr>
        <w:t>CONFIDENTIALITY</w:t>
      </w:r>
    </w:p>
    <w:p w:rsidR="005709D7" w:rsidRPr="00A50524" w:rsidRDefault="005709D7">
      <w:pPr>
        <w:pStyle w:val="BodyText3"/>
        <w:rPr>
          <w:b/>
          <w:szCs w:val="20"/>
        </w:rPr>
      </w:pPr>
    </w:p>
    <w:p w:rsidR="00DD6896" w:rsidRPr="003B2E7E" w:rsidRDefault="005709D7">
      <w:pPr>
        <w:pStyle w:val="BodyText3"/>
        <w:rPr>
          <w:rFonts w:ascii="Times" w:hAnsi="Times"/>
          <w:sz w:val="22"/>
          <w:szCs w:val="22"/>
        </w:rPr>
      </w:pPr>
      <w:r>
        <w:rPr>
          <w:szCs w:val="20"/>
        </w:rPr>
        <w:t xml:space="preserve">This Agreement shall govern the conditions of disclosure of certain Confidential Information related </w:t>
      </w:r>
      <w:r w:rsidR="003B2E7E">
        <w:rPr>
          <w:szCs w:val="20"/>
        </w:rPr>
        <w:t xml:space="preserve">to </w:t>
      </w:r>
      <w:r w:rsidR="00A97988">
        <w:rPr>
          <w:szCs w:val="20"/>
        </w:rPr>
        <w:t>________________________________________</w:t>
      </w:r>
      <w:r w:rsidR="003B2E7E">
        <w:rPr>
          <w:szCs w:val="20"/>
        </w:rPr>
        <w:t xml:space="preserve"> developed by </w:t>
      </w:r>
      <w:r w:rsidR="00A97988">
        <w:rPr>
          <w:szCs w:val="20"/>
        </w:rPr>
        <w:t>Dr. ___________________et al</w:t>
      </w:r>
      <w:r w:rsidR="003B2E7E">
        <w:rPr>
          <w:szCs w:val="20"/>
        </w:rPr>
        <w:t xml:space="preserve"> </w:t>
      </w:r>
      <w:r>
        <w:rPr>
          <w:szCs w:val="20"/>
        </w:rPr>
        <w:t>of the University of California</w:t>
      </w:r>
      <w:r w:rsidR="00B57948">
        <w:rPr>
          <w:szCs w:val="20"/>
        </w:rPr>
        <w:t>,</w:t>
      </w:r>
      <w:r>
        <w:rPr>
          <w:szCs w:val="20"/>
        </w:rPr>
        <w:t xml:space="preserve"> San </w:t>
      </w:r>
      <w:r w:rsidR="00B57948">
        <w:rPr>
          <w:szCs w:val="20"/>
        </w:rPr>
        <w:t xml:space="preserve">Francisco </w:t>
      </w:r>
      <w:r w:rsidR="00583196">
        <w:rPr>
          <w:szCs w:val="20"/>
        </w:rPr>
        <w:t xml:space="preserve">and to </w:t>
      </w:r>
      <w:r w:rsidR="00A97988">
        <w:rPr>
          <w:szCs w:val="20"/>
        </w:rPr>
        <w:t>_________________________________________</w:t>
      </w:r>
      <w:r w:rsidR="00583196">
        <w:rPr>
          <w:szCs w:val="20"/>
        </w:rPr>
        <w:t xml:space="preserve"> developed by Company</w:t>
      </w:r>
      <w:r>
        <w:rPr>
          <w:szCs w:val="20"/>
        </w:rPr>
        <w:t xml:space="preserve">. </w:t>
      </w:r>
      <w:r w:rsidR="00DE372E" w:rsidRPr="00A50524">
        <w:rPr>
          <w:szCs w:val="20"/>
        </w:rPr>
        <w:t>“Confidential Information” shall mean proprietary and confidential information communicated by one party to the other in the course of discussing the Proposed Transaction</w:t>
      </w:r>
      <w:r>
        <w:rPr>
          <w:szCs w:val="20"/>
        </w:rPr>
        <w:t>.</w:t>
      </w:r>
      <w:r w:rsidR="00DE372E" w:rsidRPr="00A50524">
        <w:rPr>
          <w:szCs w:val="20"/>
        </w:rPr>
        <w:t xml:space="preserve">  </w:t>
      </w:r>
      <w:r w:rsidR="00332303">
        <w:rPr>
          <w:szCs w:val="20"/>
        </w:rPr>
        <w:t xml:space="preserve">Confidential Information can consist of information in any format whether disclosed orally, in writing, electronically, visually, or by any combination thereof. </w:t>
      </w:r>
      <w:r w:rsidR="00A96DCF" w:rsidRPr="00A50524">
        <w:rPr>
          <w:szCs w:val="20"/>
        </w:rPr>
        <w:t xml:space="preserve">Confidential Information will remain the </w:t>
      </w:r>
      <w:r w:rsidR="006578AB">
        <w:rPr>
          <w:szCs w:val="20"/>
        </w:rPr>
        <w:t>exclusive</w:t>
      </w:r>
      <w:r w:rsidR="00566DBC">
        <w:rPr>
          <w:szCs w:val="20"/>
        </w:rPr>
        <w:t xml:space="preserve"> </w:t>
      </w:r>
      <w:r w:rsidR="00A96DCF" w:rsidRPr="00A50524">
        <w:rPr>
          <w:szCs w:val="20"/>
        </w:rPr>
        <w:t>property of the Discloser, and disclosure of such Confidential Information shall not be deemed to constitute a grant, by implication or otherwise, of a right or license to the Confidential Information.</w:t>
      </w:r>
    </w:p>
    <w:p w:rsidR="00DD6896" w:rsidRPr="00A50524" w:rsidRDefault="00DD6896">
      <w:pPr>
        <w:jc w:val="both"/>
        <w:rPr>
          <w:rFonts w:cs="Arial"/>
          <w:sz w:val="20"/>
          <w:szCs w:val="20"/>
        </w:rPr>
      </w:pPr>
    </w:p>
    <w:p w:rsidR="00391F99" w:rsidRPr="00A50524" w:rsidRDefault="00FF7740" w:rsidP="00391F99">
      <w:pPr>
        <w:jc w:val="both"/>
        <w:rPr>
          <w:rFonts w:cs="Arial"/>
          <w:sz w:val="20"/>
          <w:szCs w:val="20"/>
        </w:rPr>
      </w:pPr>
      <w:r w:rsidRPr="00A50524">
        <w:rPr>
          <w:rFonts w:cs="Arial"/>
          <w:sz w:val="20"/>
          <w:szCs w:val="20"/>
        </w:rPr>
        <w:t xml:space="preserve">The Recipient will use the Confidential Information only in the evaluation of the Proposed Transaction. </w:t>
      </w:r>
      <w:r w:rsidR="00391F99" w:rsidRPr="00A50524">
        <w:rPr>
          <w:rFonts w:cs="Arial"/>
          <w:sz w:val="20"/>
          <w:szCs w:val="20"/>
        </w:rPr>
        <w:t>The Recipient shall use reasonable efforts not to disclose the Discloser’s Confidential Information to anyone except those who have a need to know such Confidential Information for the purposes of evaluating the Proposed Transaction</w:t>
      </w:r>
      <w:r w:rsidRPr="00A50524">
        <w:rPr>
          <w:rFonts w:cs="Arial"/>
          <w:sz w:val="20"/>
          <w:szCs w:val="20"/>
        </w:rPr>
        <w:t xml:space="preserve"> </w:t>
      </w:r>
      <w:r w:rsidR="00FE73A3">
        <w:rPr>
          <w:rFonts w:cs="Arial"/>
          <w:sz w:val="20"/>
          <w:szCs w:val="20"/>
        </w:rPr>
        <w:t xml:space="preserve">(“Representatives”) </w:t>
      </w:r>
      <w:r w:rsidRPr="00A50524">
        <w:rPr>
          <w:rFonts w:cs="Arial"/>
          <w:sz w:val="20"/>
          <w:szCs w:val="20"/>
        </w:rPr>
        <w:t>and are obligated to maintain the confidentiality of such Confidential Information</w:t>
      </w:r>
      <w:r w:rsidR="00391F99" w:rsidRPr="00A50524">
        <w:rPr>
          <w:rFonts w:cs="Arial"/>
          <w:sz w:val="20"/>
          <w:szCs w:val="20"/>
        </w:rPr>
        <w:t xml:space="preserve">. </w:t>
      </w:r>
      <w:r w:rsidR="00FE73A3">
        <w:rPr>
          <w:rFonts w:cs="Arial"/>
          <w:sz w:val="20"/>
          <w:szCs w:val="20"/>
        </w:rPr>
        <w:t xml:space="preserve">Recipient shall be responsible for the acts and omissions of all of its Representatives to whom Confidential Information is </w:t>
      </w:r>
      <w:proofErr w:type="gramStart"/>
      <w:r w:rsidR="00FE73A3">
        <w:rPr>
          <w:rFonts w:cs="Arial"/>
          <w:sz w:val="20"/>
          <w:szCs w:val="20"/>
        </w:rPr>
        <w:t>disclosed,</w:t>
      </w:r>
      <w:proofErr w:type="gramEnd"/>
      <w:r w:rsidR="00FE73A3">
        <w:rPr>
          <w:rFonts w:cs="Arial"/>
          <w:sz w:val="20"/>
          <w:szCs w:val="20"/>
        </w:rPr>
        <w:t xml:space="preserve"> or otherwise take appropriate steps to assure that its Representatives understand and agree to the obligations of confidentiality set forth herein. </w:t>
      </w:r>
    </w:p>
    <w:p w:rsidR="00391F99" w:rsidRPr="00A50524" w:rsidRDefault="00391F99" w:rsidP="00391F99">
      <w:pPr>
        <w:jc w:val="both"/>
        <w:rPr>
          <w:rFonts w:cs="Arial"/>
          <w:sz w:val="20"/>
          <w:szCs w:val="20"/>
        </w:rPr>
      </w:pPr>
    </w:p>
    <w:p w:rsidR="00391F99" w:rsidRPr="00A50524" w:rsidRDefault="00391F99" w:rsidP="00391F99">
      <w:pPr>
        <w:jc w:val="both"/>
        <w:rPr>
          <w:rFonts w:cs="Arial"/>
          <w:sz w:val="20"/>
          <w:szCs w:val="20"/>
        </w:rPr>
      </w:pPr>
      <w:r w:rsidRPr="00A50524">
        <w:rPr>
          <w:rFonts w:cs="Arial"/>
          <w:sz w:val="20"/>
          <w:szCs w:val="20"/>
        </w:rPr>
        <w:t>The Recipient shall have no obligations under this paragraph with respect to information which:</w:t>
      </w:r>
    </w:p>
    <w:p w:rsidR="00391F99" w:rsidRPr="00A50524" w:rsidRDefault="00391F99" w:rsidP="00391F99">
      <w:pPr>
        <w:jc w:val="both"/>
        <w:rPr>
          <w:rFonts w:cs="Arial"/>
          <w:sz w:val="20"/>
          <w:szCs w:val="20"/>
        </w:rPr>
      </w:pPr>
    </w:p>
    <w:p w:rsidR="00FF7740" w:rsidRPr="00A50524" w:rsidRDefault="00FF7740" w:rsidP="00FF7740">
      <w:pPr>
        <w:ind w:left="720" w:hanging="720"/>
        <w:jc w:val="both"/>
        <w:rPr>
          <w:rFonts w:cs="Arial"/>
          <w:sz w:val="20"/>
          <w:szCs w:val="20"/>
        </w:rPr>
      </w:pPr>
      <w:r w:rsidRPr="00A50524">
        <w:rPr>
          <w:rFonts w:cs="Arial"/>
          <w:sz w:val="20"/>
          <w:szCs w:val="20"/>
        </w:rPr>
        <w:t>(</w:t>
      </w:r>
      <w:r w:rsidR="00391F99" w:rsidRPr="00A50524">
        <w:rPr>
          <w:rFonts w:cs="Arial"/>
          <w:sz w:val="20"/>
          <w:szCs w:val="20"/>
        </w:rPr>
        <w:t>a</w:t>
      </w:r>
      <w:r w:rsidRPr="00A50524">
        <w:rPr>
          <w:rFonts w:cs="Arial"/>
          <w:sz w:val="20"/>
          <w:szCs w:val="20"/>
        </w:rPr>
        <w:t>)</w:t>
      </w:r>
      <w:r w:rsidR="00391F99" w:rsidRPr="00A50524">
        <w:rPr>
          <w:rFonts w:cs="Arial"/>
          <w:sz w:val="20"/>
          <w:szCs w:val="20"/>
        </w:rPr>
        <w:t xml:space="preserve"> </w:t>
      </w:r>
      <w:r w:rsidR="00391F99" w:rsidRPr="00A50524">
        <w:rPr>
          <w:rFonts w:cs="Arial"/>
          <w:sz w:val="20"/>
          <w:szCs w:val="20"/>
        </w:rPr>
        <w:tab/>
      </w:r>
      <w:proofErr w:type="gramStart"/>
      <w:r w:rsidR="00391F99" w:rsidRPr="00A50524">
        <w:rPr>
          <w:rFonts w:cs="Arial"/>
          <w:sz w:val="20"/>
          <w:szCs w:val="20"/>
        </w:rPr>
        <w:t>was</w:t>
      </w:r>
      <w:proofErr w:type="gramEnd"/>
      <w:r w:rsidR="00391F99" w:rsidRPr="00A50524">
        <w:rPr>
          <w:rFonts w:cs="Arial"/>
          <w:sz w:val="20"/>
          <w:szCs w:val="20"/>
        </w:rPr>
        <w:t xml:space="preserve"> known to it prior to receipt hereunder, as demonstrated by written records; </w:t>
      </w:r>
    </w:p>
    <w:p w:rsidR="00FF7740" w:rsidRPr="00A50524" w:rsidRDefault="00FF7740" w:rsidP="00FF7740">
      <w:pPr>
        <w:ind w:left="720" w:hanging="720"/>
        <w:jc w:val="both"/>
        <w:rPr>
          <w:rFonts w:cs="Arial"/>
          <w:sz w:val="20"/>
          <w:szCs w:val="20"/>
        </w:rPr>
      </w:pPr>
      <w:r w:rsidRPr="00A50524">
        <w:rPr>
          <w:rFonts w:cs="Arial"/>
          <w:sz w:val="20"/>
          <w:szCs w:val="20"/>
        </w:rPr>
        <w:t>(b)</w:t>
      </w:r>
      <w:r w:rsidRPr="00A50524">
        <w:rPr>
          <w:rFonts w:cs="Arial"/>
          <w:sz w:val="20"/>
          <w:szCs w:val="20"/>
        </w:rPr>
        <w:tab/>
      </w:r>
      <w:proofErr w:type="gramStart"/>
      <w:r w:rsidR="00391F99" w:rsidRPr="00A50524">
        <w:rPr>
          <w:rFonts w:cs="Arial"/>
          <w:sz w:val="20"/>
          <w:szCs w:val="20"/>
        </w:rPr>
        <w:t>at</w:t>
      </w:r>
      <w:proofErr w:type="gramEnd"/>
      <w:r w:rsidR="00391F99" w:rsidRPr="00A50524">
        <w:rPr>
          <w:rFonts w:cs="Arial"/>
          <w:sz w:val="20"/>
          <w:szCs w:val="20"/>
        </w:rPr>
        <w:t xml:space="preserve"> the time of disclosure was generally available to </w:t>
      </w:r>
      <w:r w:rsidR="00FE73A3">
        <w:rPr>
          <w:rFonts w:cs="Arial"/>
          <w:sz w:val="20"/>
          <w:szCs w:val="20"/>
        </w:rPr>
        <w:t xml:space="preserve">the </w:t>
      </w:r>
      <w:r w:rsidR="00391F99" w:rsidRPr="00A50524">
        <w:rPr>
          <w:rFonts w:cs="Arial"/>
          <w:sz w:val="20"/>
          <w:szCs w:val="20"/>
        </w:rPr>
        <w:t xml:space="preserve">public, or which after disclosure becomes generally available to the public through no fault attributable to receiving party; </w:t>
      </w:r>
    </w:p>
    <w:p w:rsidR="00FF7740" w:rsidRPr="00A50524" w:rsidRDefault="00FF7740" w:rsidP="00FF7740">
      <w:pPr>
        <w:ind w:left="720" w:hanging="720"/>
        <w:jc w:val="both"/>
        <w:rPr>
          <w:rFonts w:cs="Arial"/>
          <w:sz w:val="20"/>
          <w:szCs w:val="20"/>
        </w:rPr>
      </w:pPr>
      <w:r w:rsidRPr="00A50524">
        <w:rPr>
          <w:rFonts w:cs="Arial"/>
          <w:sz w:val="20"/>
          <w:szCs w:val="20"/>
        </w:rPr>
        <w:t>(c)</w:t>
      </w:r>
      <w:r w:rsidRPr="00A50524">
        <w:rPr>
          <w:rFonts w:cs="Arial"/>
          <w:sz w:val="20"/>
          <w:szCs w:val="20"/>
        </w:rPr>
        <w:tab/>
      </w:r>
      <w:proofErr w:type="gramStart"/>
      <w:r w:rsidR="00391F99" w:rsidRPr="00A50524">
        <w:rPr>
          <w:rFonts w:cs="Arial"/>
          <w:sz w:val="20"/>
          <w:szCs w:val="20"/>
        </w:rPr>
        <w:t>is</w:t>
      </w:r>
      <w:proofErr w:type="gramEnd"/>
      <w:r w:rsidR="00391F99" w:rsidRPr="00A50524">
        <w:rPr>
          <w:rFonts w:cs="Arial"/>
          <w:sz w:val="20"/>
          <w:szCs w:val="20"/>
        </w:rPr>
        <w:t xml:space="preserve"> hereafter made available to receiving party for use or disclosure by Discloser from any third party having a right to do so;</w:t>
      </w:r>
    </w:p>
    <w:p w:rsidR="00FF7740" w:rsidRPr="00A50524" w:rsidRDefault="00FF7740" w:rsidP="00FF7740">
      <w:pPr>
        <w:ind w:left="720" w:hanging="720"/>
        <w:jc w:val="both"/>
        <w:rPr>
          <w:rFonts w:cs="Arial"/>
          <w:sz w:val="20"/>
          <w:szCs w:val="20"/>
        </w:rPr>
      </w:pPr>
      <w:r w:rsidRPr="00A50524">
        <w:rPr>
          <w:rFonts w:cs="Arial"/>
          <w:sz w:val="20"/>
          <w:szCs w:val="20"/>
        </w:rPr>
        <w:t>(d)</w:t>
      </w:r>
      <w:r w:rsidRPr="00A50524">
        <w:rPr>
          <w:rFonts w:cs="Arial"/>
          <w:sz w:val="20"/>
          <w:szCs w:val="20"/>
        </w:rPr>
        <w:tab/>
      </w:r>
      <w:proofErr w:type="gramStart"/>
      <w:r w:rsidR="00391F99" w:rsidRPr="00A50524">
        <w:rPr>
          <w:rFonts w:cs="Arial"/>
          <w:sz w:val="20"/>
          <w:szCs w:val="20"/>
        </w:rPr>
        <w:t>is</w:t>
      </w:r>
      <w:proofErr w:type="gramEnd"/>
      <w:r w:rsidR="00391F99" w:rsidRPr="00A50524">
        <w:rPr>
          <w:rFonts w:cs="Arial"/>
          <w:sz w:val="20"/>
          <w:szCs w:val="20"/>
        </w:rPr>
        <w:t xml:space="preserve"> required to be disclosed by law, governmental rule or regulation or order of a court with competent jurisdiction; or</w:t>
      </w:r>
    </w:p>
    <w:p w:rsidR="00391F99" w:rsidRPr="00A50524" w:rsidRDefault="00FF7740" w:rsidP="00FF7740">
      <w:pPr>
        <w:ind w:left="720" w:hanging="720"/>
        <w:jc w:val="both"/>
        <w:rPr>
          <w:rFonts w:cs="Arial"/>
          <w:sz w:val="20"/>
          <w:szCs w:val="20"/>
        </w:rPr>
      </w:pPr>
      <w:r w:rsidRPr="00A50524">
        <w:rPr>
          <w:rFonts w:cs="Arial"/>
          <w:sz w:val="20"/>
          <w:szCs w:val="20"/>
        </w:rPr>
        <w:lastRenderedPageBreak/>
        <w:t>(e)</w:t>
      </w:r>
      <w:r w:rsidRPr="00A50524">
        <w:rPr>
          <w:rFonts w:cs="Arial"/>
          <w:sz w:val="20"/>
          <w:szCs w:val="20"/>
        </w:rPr>
        <w:tab/>
      </w:r>
      <w:proofErr w:type="gramStart"/>
      <w:r w:rsidR="00391F99" w:rsidRPr="00A50524">
        <w:rPr>
          <w:rFonts w:cs="Arial"/>
          <w:sz w:val="20"/>
          <w:szCs w:val="20"/>
        </w:rPr>
        <w:t>is</w:t>
      </w:r>
      <w:proofErr w:type="gramEnd"/>
      <w:r w:rsidR="00391F99" w:rsidRPr="00A50524">
        <w:rPr>
          <w:rFonts w:cs="Arial"/>
          <w:sz w:val="20"/>
          <w:szCs w:val="20"/>
        </w:rPr>
        <w:t xml:space="preserve"> independently developed by Recipient without reference to the Confidential Information. </w:t>
      </w:r>
    </w:p>
    <w:p w:rsidR="00391F99" w:rsidRPr="00A50524" w:rsidRDefault="00391F99" w:rsidP="00391F99">
      <w:pPr>
        <w:ind w:left="720" w:hanging="360"/>
        <w:jc w:val="both"/>
        <w:rPr>
          <w:rFonts w:cs="Arial"/>
          <w:sz w:val="20"/>
          <w:szCs w:val="20"/>
        </w:rPr>
      </w:pPr>
    </w:p>
    <w:p w:rsidR="00A50524" w:rsidRDefault="00A50524" w:rsidP="00885EB1">
      <w:pPr>
        <w:rPr>
          <w:b/>
          <w:sz w:val="20"/>
          <w:szCs w:val="20"/>
        </w:rPr>
      </w:pPr>
    </w:p>
    <w:p w:rsidR="00885EB1" w:rsidRPr="00A50524" w:rsidRDefault="00391F99" w:rsidP="00885EB1">
      <w:pPr>
        <w:rPr>
          <w:b/>
          <w:sz w:val="20"/>
          <w:szCs w:val="20"/>
        </w:rPr>
      </w:pPr>
      <w:r w:rsidRPr="00A50524">
        <w:rPr>
          <w:b/>
          <w:sz w:val="20"/>
          <w:szCs w:val="20"/>
        </w:rPr>
        <w:t>2</w:t>
      </w:r>
      <w:r w:rsidR="00885EB1" w:rsidRPr="00A50524">
        <w:rPr>
          <w:b/>
          <w:sz w:val="20"/>
          <w:szCs w:val="20"/>
        </w:rPr>
        <w:t xml:space="preserve">.  </w:t>
      </w:r>
      <w:r w:rsidR="00B0582D">
        <w:rPr>
          <w:b/>
          <w:sz w:val="20"/>
          <w:szCs w:val="20"/>
        </w:rPr>
        <w:t>USE OF DISCLOSER NAME</w:t>
      </w:r>
    </w:p>
    <w:p w:rsidR="00B91D93" w:rsidRPr="00A50524" w:rsidRDefault="00B91D93" w:rsidP="00B91D93">
      <w:pPr>
        <w:jc w:val="both"/>
        <w:rPr>
          <w:rFonts w:cs="Arial"/>
          <w:sz w:val="20"/>
          <w:szCs w:val="20"/>
        </w:rPr>
      </w:pPr>
    </w:p>
    <w:p w:rsidR="00B91D93" w:rsidRPr="00A50524" w:rsidRDefault="00B91D93" w:rsidP="00B91D93">
      <w:pPr>
        <w:jc w:val="both"/>
        <w:rPr>
          <w:rFonts w:cs="Arial"/>
          <w:sz w:val="20"/>
          <w:szCs w:val="20"/>
        </w:rPr>
      </w:pPr>
      <w:r w:rsidRPr="00A50524">
        <w:rPr>
          <w:rFonts w:cs="Arial"/>
          <w:sz w:val="20"/>
          <w:szCs w:val="20"/>
        </w:rPr>
        <w:t>Neither party will use the name of the other party</w:t>
      </w:r>
      <w:r w:rsidR="00552739">
        <w:rPr>
          <w:rFonts w:cs="Arial"/>
          <w:sz w:val="20"/>
          <w:szCs w:val="20"/>
        </w:rPr>
        <w:t>, logo, trademarks</w:t>
      </w:r>
      <w:r w:rsidRPr="00A50524">
        <w:rPr>
          <w:rFonts w:cs="Arial"/>
          <w:sz w:val="20"/>
          <w:szCs w:val="20"/>
        </w:rPr>
        <w:t xml:space="preserve"> or its employees in any advertisement, press release, or other publicity </w:t>
      </w:r>
      <w:r w:rsidR="00B0582D">
        <w:rPr>
          <w:rFonts w:cs="Arial"/>
          <w:sz w:val="20"/>
          <w:szCs w:val="20"/>
        </w:rPr>
        <w:t>or public disclosure, or disclose the existence of this Agreement or the status of any dis</w:t>
      </w:r>
      <w:r w:rsidR="000C3D10">
        <w:rPr>
          <w:rFonts w:cs="Arial"/>
          <w:sz w:val="20"/>
          <w:szCs w:val="20"/>
        </w:rPr>
        <w:t xml:space="preserve">cussions between the parties </w:t>
      </w:r>
      <w:r w:rsidRPr="00A50524">
        <w:rPr>
          <w:rFonts w:cs="Arial"/>
          <w:sz w:val="20"/>
          <w:szCs w:val="20"/>
        </w:rPr>
        <w:t>without prior written approval of the other party.  Company understands that the California Education Code section 92000 provides that the name "</w:t>
      </w:r>
      <w:smartTag w:uri="urn:schemas-microsoft-com:office:smarttags" w:element="PlaceType">
        <w:r w:rsidRPr="00A50524">
          <w:rPr>
            <w:rFonts w:cs="Arial"/>
            <w:sz w:val="20"/>
            <w:szCs w:val="20"/>
          </w:rPr>
          <w:t>University</w:t>
        </w:r>
      </w:smartTag>
      <w:r w:rsidRPr="00A50524">
        <w:rPr>
          <w:rFonts w:cs="Arial"/>
          <w:sz w:val="20"/>
          <w:szCs w:val="20"/>
        </w:rPr>
        <w:t xml:space="preserve"> of </w:t>
      </w:r>
      <w:smartTag w:uri="urn:schemas-microsoft-com:office:smarttags" w:element="PlaceName">
        <w:r w:rsidRPr="00A50524">
          <w:rPr>
            <w:rFonts w:cs="Arial"/>
            <w:sz w:val="20"/>
            <w:szCs w:val="20"/>
          </w:rPr>
          <w:t>California</w:t>
        </w:r>
      </w:smartTag>
      <w:r w:rsidRPr="00A50524">
        <w:rPr>
          <w:rFonts w:cs="Arial"/>
          <w:sz w:val="20"/>
          <w:szCs w:val="20"/>
        </w:rPr>
        <w:t xml:space="preserve">" is the property of the State and that no person shall use that name without permission of The Regents of the </w:t>
      </w:r>
      <w:smartTag w:uri="urn:schemas-microsoft-com:office:smarttags" w:element="place">
        <w:smartTag w:uri="urn:schemas-microsoft-com:office:smarttags" w:element="PlaceType">
          <w:r w:rsidRPr="00A50524">
            <w:rPr>
              <w:rFonts w:cs="Arial"/>
              <w:sz w:val="20"/>
              <w:szCs w:val="20"/>
            </w:rPr>
            <w:t>University</w:t>
          </w:r>
        </w:smartTag>
        <w:r w:rsidRPr="00A50524">
          <w:rPr>
            <w:rFonts w:cs="Arial"/>
            <w:sz w:val="20"/>
            <w:szCs w:val="20"/>
          </w:rPr>
          <w:t xml:space="preserve"> of </w:t>
        </w:r>
        <w:smartTag w:uri="urn:schemas-microsoft-com:office:smarttags" w:element="PlaceName">
          <w:r w:rsidRPr="00A50524">
            <w:rPr>
              <w:rFonts w:cs="Arial"/>
              <w:sz w:val="20"/>
              <w:szCs w:val="20"/>
            </w:rPr>
            <w:t>California</w:t>
          </w:r>
        </w:smartTag>
      </w:smartTag>
      <w:r w:rsidRPr="00A50524">
        <w:rPr>
          <w:rFonts w:cs="Arial"/>
          <w:sz w:val="20"/>
          <w:szCs w:val="20"/>
        </w:rPr>
        <w:t xml:space="preserve">.  Such permission may be granted by the Chancellor or </w:t>
      </w:r>
      <w:r w:rsidR="006123AD">
        <w:rPr>
          <w:rFonts w:cs="Arial"/>
          <w:sz w:val="20"/>
          <w:szCs w:val="20"/>
        </w:rPr>
        <w:t>the Chancellor’s</w:t>
      </w:r>
      <w:r w:rsidRPr="00A50524">
        <w:rPr>
          <w:rFonts w:cs="Arial"/>
          <w:sz w:val="20"/>
          <w:szCs w:val="20"/>
        </w:rPr>
        <w:t xml:space="preserve"> designee.</w:t>
      </w:r>
    </w:p>
    <w:p w:rsidR="00A50524" w:rsidRDefault="00A50524" w:rsidP="00885EB1">
      <w:pPr>
        <w:rPr>
          <w:b/>
          <w:sz w:val="20"/>
          <w:szCs w:val="20"/>
        </w:rPr>
      </w:pPr>
    </w:p>
    <w:p w:rsidR="00F502C4" w:rsidRDefault="00F502C4" w:rsidP="00885EB1">
      <w:pPr>
        <w:rPr>
          <w:b/>
          <w:sz w:val="20"/>
          <w:szCs w:val="20"/>
        </w:rPr>
      </w:pPr>
    </w:p>
    <w:p w:rsidR="00885EB1" w:rsidRPr="00A50524" w:rsidRDefault="00391F99" w:rsidP="00885EB1">
      <w:pPr>
        <w:rPr>
          <w:sz w:val="20"/>
          <w:szCs w:val="20"/>
        </w:rPr>
      </w:pPr>
      <w:r w:rsidRPr="00A50524">
        <w:rPr>
          <w:b/>
          <w:sz w:val="20"/>
          <w:szCs w:val="20"/>
        </w:rPr>
        <w:t>3</w:t>
      </w:r>
      <w:r w:rsidR="00885EB1" w:rsidRPr="00A50524">
        <w:rPr>
          <w:b/>
          <w:sz w:val="20"/>
          <w:szCs w:val="20"/>
        </w:rPr>
        <w:t xml:space="preserve">.  </w:t>
      </w:r>
      <w:r w:rsidR="00F502C4">
        <w:rPr>
          <w:b/>
          <w:sz w:val="20"/>
          <w:szCs w:val="20"/>
        </w:rPr>
        <w:t>NO OBLIGATION</w:t>
      </w:r>
      <w:r w:rsidR="00212F05">
        <w:rPr>
          <w:b/>
          <w:sz w:val="20"/>
          <w:szCs w:val="20"/>
        </w:rPr>
        <w:t xml:space="preserve"> OR CLAIM</w:t>
      </w:r>
      <w:r w:rsidR="00885EB1" w:rsidRPr="00A50524">
        <w:rPr>
          <w:sz w:val="20"/>
          <w:szCs w:val="20"/>
        </w:rPr>
        <w:t xml:space="preserve"> </w:t>
      </w:r>
    </w:p>
    <w:p w:rsidR="00885EB1" w:rsidRPr="00A50524" w:rsidRDefault="00885EB1" w:rsidP="00885EB1">
      <w:pPr>
        <w:rPr>
          <w:sz w:val="20"/>
          <w:szCs w:val="20"/>
        </w:rPr>
      </w:pPr>
    </w:p>
    <w:p w:rsidR="008352BC" w:rsidRPr="0047719E" w:rsidRDefault="00A96DCF" w:rsidP="00885EB1">
      <w:pPr>
        <w:jc w:val="both"/>
        <w:rPr>
          <w:rFonts w:cs="Arial"/>
          <w:sz w:val="20"/>
          <w:szCs w:val="20"/>
        </w:rPr>
      </w:pPr>
      <w:r w:rsidRPr="00A50524">
        <w:rPr>
          <w:sz w:val="20"/>
          <w:szCs w:val="20"/>
        </w:rPr>
        <w:t>The parties agree that</w:t>
      </w:r>
      <w:r w:rsidR="008352BC" w:rsidRPr="00A50524">
        <w:rPr>
          <w:sz w:val="20"/>
          <w:szCs w:val="20"/>
        </w:rPr>
        <w:t xml:space="preserve"> unless and until a definitive agreement </w:t>
      </w:r>
      <w:r w:rsidRPr="00A50524">
        <w:rPr>
          <w:sz w:val="20"/>
          <w:szCs w:val="20"/>
        </w:rPr>
        <w:t xml:space="preserve">regarding the Proposed Transaction </w:t>
      </w:r>
      <w:r w:rsidR="008352BC" w:rsidRPr="00A50524">
        <w:rPr>
          <w:sz w:val="20"/>
          <w:szCs w:val="20"/>
        </w:rPr>
        <w:t xml:space="preserve">has been executed and </w:t>
      </w:r>
      <w:r w:rsidR="008352BC" w:rsidRPr="0047719E">
        <w:rPr>
          <w:rFonts w:cs="Arial"/>
          <w:sz w:val="20"/>
          <w:szCs w:val="20"/>
        </w:rPr>
        <w:t>delivered</w:t>
      </w:r>
      <w:r w:rsidRPr="0047719E">
        <w:rPr>
          <w:rFonts w:cs="Arial"/>
          <w:sz w:val="20"/>
          <w:szCs w:val="20"/>
        </w:rPr>
        <w:t xml:space="preserve"> by Company and UCSF</w:t>
      </w:r>
      <w:r w:rsidR="0047719E">
        <w:rPr>
          <w:rFonts w:cs="Arial"/>
          <w:sz w:val="20"/>
          <w:szCs w:val="20"/>
        </w:rPr>
        <w:t xml:space="preserve"> </w:t>
      </w:r>
      <w:r w:rsidR="0047719E">
        <w:rPr>
          <w:sz w:val="20"/>
          <w:szCs w:val="20"/>
        </w:rPr>
        <w:t>(“Definitive Agreement”)</w:t>
      </w:r>
      <w:r w:rsidR="008352BC" w:rsidRPr="0047719E">
        <w:rPr>
          <w:rFonts w:cs="Arial"/>
          <w:sz w:val="20"/>
          <w:szCs w:val="20"/>
        </w:rPr>
        <w:t xml:space="preserve">, neither </w:t>
      </w:r>
      <w:r w:rsidRPr="0047719E">
        <w:rPr>
          <w:rFonts w:cs="Arial"/>
          <w:sz w:val="20"/>
          <w:szCs w:val="20"/>
        </w:rPr>
        <w:t xml:space="preserve">party </w:t>
      </w:r>
      <w:r w:rsidR="008352BC" w:rsidRPr="0047719E">
        <w:rPr>
          <w:rFonts w:cs="Arial"/>
          <w:sz w:val="20"/>
          <w:szCs w:val="20"/>
        </w:rPr>
        <w:t>will be under any legal obligation of any kind whatsoever with respect to the Proposed Transact</w:t>
      </w:r>
      <w:r w:rsidR="00212F05">
        <w:rPr>
          <w:rFonts w:cs="Arial"/>
          <w:sz w:val="20"/>
          <w:szCs w:val="20"/>
        </w:rPr>
        <w:t>ion by virtue of this Agreement</w:t>
      </w:r>
      <w:r w:rsidR="00B75DE6">
        <w:rPr>
          <w:rFonts w:cs="Arial"/>
          <w:sz w:val="20"/>
          <w:szCs w:val="20"/>
        </w:rPr>
        <w:t xml:space="preserve">, </w:t>
      </w:r>
      <w:r w:rsidR="002E03F1">
        <w:rPr>
          <w:rFonts w:cs="Arial"/>
          <w:sz w:val="20"/>
          <w:szCs w:val="20"/>
        </w:rPr>
        <w:t xml:space="preserve">other than those obligations set forth in Paragraph 1 of this Agreement. </w:t>
      </w:r>
      <w:r w:rsidR="00212F05">
        <w:rPr>
          <w:rFonts w:cs="Arial"/>
          <w:sz w:val="20"/>
          <w:szCs w:val="20"/>
        </w:rPr>
        <w:t>The parties acknowledge this Agreement will not result in any claim whatsoever by either party against the other party for reimbursement of cost for any effort expended.</w:t>
      </w:r>
      <w:r w:rsidR="008352BC" w:rsidRPr="0047719E">
        <w:rPr>
          <w:rFonts w:cs="Arial"/>
          <w:sz w:val="20"/>
          <w:szCs w:val="20"/>
        </w:rPr>
        <w:t xml:space="preserve">  </w:t>
      </w:r>
      <w:r w:rsidR="0047719E" w:rsidRPr="0047719E">
        <w:rPr>
          <w:rFonts w:cs="Arial"/>
          <w:sz w:val="20"/>
          <w:szCs w:val="20"/>
        </w:rPr>
        <w:t>In the event the parties decide to</w:t>
      </w:r>
      <w:r w:rsidR="0047719E">
        <w:rPr>
          <w:rFonts w:cs="Arial"/>
          <w:sz w:val="20"/>
          <w:szCs w:val="20"/>
        </w:rPr>
        <w:t xml:space="preserve"> enter into the Proposed Transaction,</w:t>
      </w:r>
      <w:r w:rsidR="0047719E" w:rsidRPr="0047719E">
        <w:rPr>
          <w:rFonts w:cs="Arial"/>
          <w:sz w:val="20"/>
          <w:szCs w:val="20"/>
        </w:rPr>
        <w:t xml:space="preserve"> the terms and conditions of </w:t>
      </w:r>
      <w:r w:rsidR="0047719E">
        <w:rPr>
          <w:rFonts w:cs="Arial"/>
          <w:sz w:val="20"/>
          <w:szCs w:val="20"/>
        </w:rPr>
        <w:t>the Definitive A</w:t>
      </w:r>
      <w:r w:rsidR="0047719E" w:rsidRPr="0047719E">
        <w:rPr>
          <w:rFonts w:cs="Arial"/>
          <w:sz w:val="20"/>
          <w:szCs w:val="20"/>
        </w:rPr>
        <w:t xml:space="preserve">greement shall supersede the terms of this Agreement and such </w:t>
      </w:r>
      <w:r w:rsidR="0047719E">
        <w:rPr>
          <w:rFonts w:cs="Arial"/>
          <w:sz w:val="20"/>
          <w:szCs w:val="20"/>
        </w:rPr>
        <w:t xml:space="preserve">Definitive Agreement </w:t>
      </w:r>
      <w:r w:rsidR="0047719E" w:rsidRPr="0047719E">
        <w:rPr>
          <w:rFonts w:cs="Arial"/>
          <w:sz w:val="20"/>
          <w:szCs w:val="20"/>
        </w:rPr>
        <w:t xml:space="preserve">shall govern with regard to any Confidential Information disclosed under the </w:t>
      </w:r>
      <w:r w:rsidR="0047719E">
        <w:rPr>
          <w:rFonts w:cs="Arial"/>
          <w:sz w:val="20"/>
          <w:szCs w:val="20"/>
        </w:rPr>
        <w:t>Definitive A</w:t>
      </w:r>
      <w:r w:rsidR="0047719E" w:rsidRPr="0047719E">
        <w:rPr>
          <w:rFonts w:cs="Arial"/>
          <w:sz w:val="20"/>
          <w:szCs w:val="20"/>
        </w:rPr>
        <w:t xml:space="preserve">greement.  </w:t>
      </w:r>
    </w:p>
    <w:p w:rsidR="00A96DCF" w:rsidRPr="00A50524" w:rsidRDefault="00A96DCF" w:rsidP="00885EB1">
      <w:pPr>
        <w:rPr>
          <w:sz w:val="20"/>
          <w:szCs w:val="20"/>
        </w:rPr>
      </w:pPr>
    </w:p>
    <w:p w:rsidR="00A50524" w:rsidRDefault="00A50524" w:rsidP="00885EB1">
      <w:pPr>
        <w:rPr>
          <w:b/>
          <w:sz w:val="20"/>
          <w:szCs w:val="20"/>
        </w:rPr>
      </w:pPr>
    </w:p>
    <w:p w:rsidR="00885EB1" w:rsidRPr="00A50524" w:rsidRDefault="004D162B" w:rsidP="00885EB1">
      <w:pPr>
        <w:rPr>
          <w:b/>
          <w:sz w:val="20"/>
          <w:szCs w:val="20"/>
        </w:rPr>
      </w:pPr>
      <w:r w:rsidRPr="00A50524">
        <w:rPr>
          <w:b/>
          <w:sz w:val="20"/>
          <w:szCs w:val="20"/>
        </w:rPr>
        <w:t>4</w:t>
      </w:r>
      <w:r w:rsidR="00885EB1" w:rsidRPr="00A50524">
        <w:rPr>
          <w:b/>
          <w:sz w:val="20"/>
          <w:szCs w:val="20"/>
        </w:rPr>
        <w:t>.  TERM AND TERMINATION</w:t>
      </w:r>
    </w:p>
    <w:p w:rsidR="00885EB1" w:rsidRPr="00A50524" w:rsidRDefault="00885EB1" w:rsidP="00885EB1">
      <w:pPr>
        <w:rPr>
          <w:sz w:val="20"/>
          <w:szCs w:val="20"/>
        </w:rPr>
      </w:pPr>
    </w:p>
    <w:p w:rsidR="000133B6" w:rsidRPr="00A50524" w:rsidRDefault="00A96DCF" w:rsidP="000133B6">
      <w:pPr>
        <w:jc w:val="both"/>
        <w:rPr>
          <w:sz w:val="20"/>
          <w:szCs w:val="20"/>
        </w:rPr>
      </w:pPr>
      <w:r w:rsidRPr="00A50524">
        <w:rPr>
          <w:sz w:val="20"/>
          <w:szCs w:val="20"/>
        </w:rPr>
        <w:t>This Agreement shall remain in effect</w:t>
      </w:r>
      <w:r w:rsidR="000133B6" w:rsidRPr="00A50524">
        <w:rPr>
          <w:sz w:val="20"/>
          <w:szCs w:val="20"/>
        </w:rPr>
        <w:t xml:space="preserve"> for one (1) year following the Effective Date of this Agreement.  Either party may terminate this Agreement </w:t>
      </w:r>
      <w:r w:rsidR="008A0CBA">
        <w:rPr>
          <w:sz w:val="20"/>
          <w:szCs w:val="20"/>
        </w:rPr>
        <w:t xml:space="preserve">earlier </w:t>
      </w:r>
      <w:r w:rsidR="000133B6" w:rsidRPr="00A50524">
        <w:rPr>
          <w:sz w:val="20"/>
          <w:szCs w:val="20"/>
        </w:rPr>
        <w:t xml:space="preserve">for any reason by providing </w:t>
      </w:r>
      <w:r w:rsidRPr="00A50524">
        <w:rPr>
          <w:sz w:val="20"/>
          <w:szCs w:val="20"/>
        </w:rPr>
        <w:t>thirty (30) days written notice of termination</w:t>
      </w:r>
      <w:r w:rsidR="000133B6" w:rsidRPr="00A50524">
        <w:rPr>
          <w:sz w:val="20"/>
          <w:szCs w:val="20"/>
        </w:rPr>
        <w:t xml:space="preserve"> to the other party</w:t>
      </w:r>
      <w:r w:rsidRPr="00A50524">
        <w:rPr>
          <w:sz w:val="20"/>
          <w:szCs w:val="20"/>
        </w:rPr>
        <w:t>.</w:t>
      </w:r>
      <w:r w:rsidR="000133B6" w:rsidRPr="00A50524">
        <w:rPr>
          <w:sz w:val="20"/>
          <w:szCs w:val="20"/>
        </w:rPr>
        <w:t xml:space="preserve"> Notwithstanding termination of this Agreement, </w:t>
      </w:r>
      <w:r w:rsidR="00B82B0D" w:rsidRPr="00EF1743">
        <w:rPr>
          <w:rFonts w:cs="Arial"/>
          <w:sz w:val="20"/>
        </w:rPr>
        <w:t>the secrecy and non-use obligations of RECIPIENT under the terms of this Agreement shall remain in effect for five (5) years from the date of disclosure.</w:t>
      </w:r>
    </w:p>
    <w:p w:rsidR="00A96DCF" w:rsidRPr="00A50524" w:rsidRDefault="00A96DCF" w:rsidP="00375376">
      <w:pPr>
        <w:jc w:val="both"/>
        <w:rPr>
          <w:sz w:val="20"/>
          <w:szCs w:val="20"/>
        </w:rPr>
      </w:pPr>
    </w:p>
    <w:p w:rsidR="00A50524" w:rsidRDefault="00A50524" w:rsidP="00885EB1">
      <w:pPr>
        <w:rPr>
          <w:b/>
          <w:sz w:val="20"/>
          <w:szCs w:val="20"/>
        </w:rPr>
      </w:pPr>
    </w:p>
    <w:p w:rsidR="00375376" w:rsidRPr="00A50524" w:rsidRDefault="004D162B" w:rsidP="00885EB1">
      <w:pPr>
        <w:rPr>
          <w:b/>
          <w:sz w:val="20"/>
          <w:szCs w:val="20"/>
        </w:rPr>
      </w:pPr>
      <w:r w:rsidRPr="00A50524">
        <w:rPr>
          <w:b/>
          <w:sz w:val="20"/>
          <w:szCs w:val="20"/>
        </w:rPr>
        <w:t>5</w:t>
      </w:r>
      <w:r w:rsidR="00375376" w:rsidRPr="00A50524">
        <w:rPr>
          <w:b/>
          <w:sz w:val="20"/>
          <w:szCs w:val="20"/>
        </w:rPr>
        <w:t>.  RETURN OF CONFIDENTIAL INFORMATION</w:t>
      </w:r>
    </w:p>
    <w:p w:rsidR="00375376" w:rsidRPr="00A50524" w:rsidRDefault="00375376" w:rsidP="00885EB1">
      <w:pPr>
        <w:rPr>
          <w:sz w:val="20"/>
          <w:szCs w:val="20"/>
        </w:rPr>
      </w:pPr>
    </w:p>
    <w:p w:rsidR="00803A8F" w:rsidRDefault="00803A8F" w:rsidP="00375376">
      <w:pPr>
        <w:jc w:val="both"/>
        <w:rPr>
          <w:sz w:val="20"/>
          <w:szCs w:val="20"/>
        </w:rPr>
      </w:pPr>
      <w:r w:rsidRPr="00A50524">
        <w:rPr>
          <w:sz w:val="20"/>
          <w:szCs w:val="20"/>
        </w:rPr>
        <w:t xml:space="preserve">Upon request, Recipient shall promptly return to Discloser all of Discloser’s Confidential Information and all copies thereof, or, at Recipient’s election, destroy all such Confidential Information (in which instance Recipient shall certify that such destruction has been completed).  </w:t>
      </w:r>
      <w:r w:rsidR="00F502C4">
        <w:rPr>
          <w:sz w:val="20"/>
          <w:szCs w:val="20"/>
        </w:rPr>
        <w:t xml:space="preserve">Subject to the restrictions of this Agreement, </w:t>
      </w:r>
      <w:r w:rsidRPr="00A50524">
        <w:rPr>
          <w:sz w:val="20"/>
          <w:szCs w:val="20"/>
        </w:rPr>
        <w:t xml:space="preserve">Recipient may, if Recipient so elects, retain one </w:t>
      </w:r>
      <w:r w:rsidR="00F502C4">
        <w:rPr>
          <w:sz w:val="20"/>
          <w:szCs w:val="20"/>
        </w:rPr>
        <w:t xml:space="preserve">(1) </w:t>
      </w:r>
      <w:r w:rsidRPr="00A50524">
        <w:rPr>
          <w:sz w:val="20"/>
          <w:szCs w:val="20"/>
        </w:rPr>
        <w:t xml:space="preserve">copy of Discloser’s Confidential Information </w:t>
      </w:r>
      <w:r w:rsidR="00F502C4">
        <w:rPr>
          <w:sz w:val="20"/>
          <w:szCs w:val="20"/>
        </w:rPr>
        <w:t>for archival purposes only</w:t>
      </w:r>
      <w:r w:rsidRPr="00A50524">
        <w:rPr>
          <w:sz w:val="20"/>
          <w:szCs w:val="20"/>
        </w:rPr>
        <w:t>.</w:t>
      </w:r>
    </w:p>
    <w:p w:rsidR="00932106" w:rsidRPr="00A50524" w:rsidRDefault="00932106" w:rsidP="00375376">
      <w:pPr>
        <w:jc w:val="both"/>
        <w:rPr>
          <w:sz w:val="20"/>
          <w:szCs w:val="20"/>
        </w:rPr>
      </w:pPr>
    </w:p>
    <w:p w:rsidR="00803A8F" w:rsidRPr="00A50524" w:rsidRDefault="00803A8F" w:rsidP="005916BD">
      <w:pPr>
        <w:jc w:val="both"/>
        <w:rPr>
          <w:rFonts w:cs="Arial"/>
          <w:sz w:val="20"/>
          <w:szCs w:val="20"/>
        </w:rPr>
      </w:pPr>
    </w:p>
    <w:p w:rsidR="00A50524" w:rsidRDefault="00932106" w:rsidP="005916BD">
      <w:pPr>
        <w:jc w:val="both"/>
        <w:rPr>
          <w:rFonts w:cs="Arial"/>
          <w:b/>
          <w:sz w:val="20"/>
          <w:szCs w:val="20"/>
        </w:rPr>
      </w:pPr>
      <w:r>
        <w:rPr>
          <w:rFonts w:cs="Arial"/>
          <w:b/>
          <w:sz w:val="20"/>
          <w:szCs w:val="20"/>
        </w:rPr>
        <w:t>6.  RELATIONSHIP OF THE PARTIES</w:t>
      </w:r>
    </w:p>
    <w:p w:rsidR="00932106" w:rsidRDefault="00932106" w:rsidP="005916BD">
      <w:pPr>
        <w:jc w:val="both"/>
        <w:rPr>
          <w:rFonts w:cs="Arial"/>
          <w:b/>
          <w:sz w:val="20"/>
          <w:szCs w:val="20"/>
        </w:rPr>
      </w:pPr>
    </w:p>
    <w:p w:rsidR="00932106" w:rsidRDefault="00932106" w:rsidP="005916BD">
      <w:pPr>
        <w:jc w:val="both"/>
        <w:rPr>
          <w:rFonts w:cs="Arial"/>
          <w:sz w:val="20"/>
          <w:szCs w:val="20"/>
        </w:rPr>
      </w:pPr>
      <w:r w:rsidRPr="00932106">
        <w:rPr>
          <w:rFonts w:cs="Arial"/>
          <w:sz w:val="20"/>
          <w:szCs w:val="20"/>
        </w:rPr>
        <w:t>For purposes of this Agreement</w:t>
      </w:r>
      <w:r>
        <w:rPr>
          <w:rFonts w:cs="Arial"/>
          <w:sz w:val="20"/>
          <w:szCs w:val="20"/>
        </w:rPr>
        <w:t>, the relationship of the parties will be that of independent contractors, and nothing contained herein will be deemed to create any relationship of agency, joint venture or partnership. Neither party hereto will have any power to commit, contract for or otherwise obligate the other party to any third person.</w:t>
      </w:r>
    </w:p>
    <w:p w:rsidR="00932106" w:rsidRPr="00932106" w:rsidRDefault="00932106" w:rsidP="005916BD">
      <w:pPr>
        <w:jc w:val="both"/>
        <w:rPr>
          <w:rFonts w:cs="Arial"/>
          <w:sz w:val="20"/>
          <w:szCs w:val="20"/>
        </w:rPr>
      </w:pPr>
    </w:p>
    <w:p w:rsidR="0087209D" w:rsidRDefault="0087209D">
      <w:pPr>
        <w:rPr>
          <w:rFonts w:cs="Arial"/>
          <w:sz w:val="20"/>
          <w:szCs w:val="20"/>
        </w:rPr>
      </w:pPr>
      <w:r>
        <w:rPr>
          <w:rFonts w:cs="Arial"/>
          <w:sz w:val="20"/>
          <w:szCs w:val="20"/>
        </w:rPr>
        <w:br w:type="page"/>
      </w:r>
    </w:p>
    <w:p w:rsidR="00932106" w:rsidRPr="00932106" w:rsidRDefault="00932106" w:rsidP="005916BD">
      <w:pPr>
        <w:jc w:val="both"/>
        <w:rPr>
          <w:rFonts w:cs="Arial"/>
          <w:sz w:val="20"/>
          <w:szCs w:val="20"/>
        </w:rPr>
      </w:pPr>
      <w:r w:rsidRPr="00932106">
        <w:rPr>
          <w:rFonts w:cs="Arial"/>
          <w:sz w:val="20"/>
          <w:szCs w:val="20"/>
        </w:rPr>
        <w:lastRenderedPageBreak/>
        <w:tab/>
      </w:r>
    </w:p>
    <w:p w:rsidR="005916BD" w:rsidRPr="00A50524" w:rsidRDefault="00932106" w:rsidP="005916BD">
      <w:pPr>
        <w:jc w:val="both"/>
        <w:rPr>
          <w:rFonts w:cs="Arial"/>
          <w:b/>
          <w:sz w:val="20"/>
          <w:szCs w:val="20"/>
        </w:rPr>
      </w:pPr>
      <w:r>
        <w:rPr>
          <w:rFonts w:cs="Arial"/>
          <w:b/>
          <w:sz w:val="20"/>
          <w:szCs w:val="20"/>
        </w:rPr>
        <w:t>7</w:t>
      </w:r>
      <w:r w:rsidR="00375376" w:rsidRPr="00A50524">
        <w:rPr>
          <w:rFonts w:cs="Arial"/>
          <w:b/>
          <w:sz w:val="20"/>
          <w:szCs w:val="20"/>
        </w:rPr>
        <w:t xml:space="preserve">.  MISCELLANEOUS </w:t>
      </w:r>
    </w:p>
    <w:p w:rsidR="008352BC" w:rsidRPr="00A50524" w:rsidRDefault="008352BC" w:rsidP="005916BD">
      <w:pPr>
        <w:jc w:val="both"/>
        <w:rPr>
          <w:rFonts w:cs="Arial"/>
          <w:sz w:val="20"/>
          <w:szCs w:val="20"/>
        </w:rPr>
      </w:pPr>
    </w:p>
    <w:p w:rsidR="00FF7740" w:rsidRPr="00A50524" w:rsidRDefault="00DD6896" w:rsidP="00FF7740">
      <w:pPr>
        <w:numPr>
          <w:ilvl w:val="0"/>
          <w:numId w:val="2"/>
        </w:numPr>
        <w:tabs>
          <w:tab w:val="clear" w:pos="2160"/>
          <w:tab w:val="num" w:pos="715"/>
        </w:tabs>
        <w:ind w:left="715" w:hanging="715"/>
        <w:jc w:val="both"/>
        <w:rPr>
          <w:rFonts w:cs="Arial"/>
          <w:sz w:val="20"/>
          <w:szCs w:val="20"/>
        </w:rPr>
      </w:pPr>
      <w:r w:rsidRPr="00A50524">
        <w:rPr>
          <w:rFonts w:cs="Arial"/>
          <w:sz w:val="20"/>
          <w:szCs w:val="20"/>
        </w:rPr>
        <w:t xml:space="preserve">Discloser </w:t>
      </w:r>
      <w:r w:rsidR="00F502C4">
        <w:rPr>
          <w:rFonts w:cs="Arial"/>
          <w:sz w:val="20"/>
          <w:szCs w:val="20"/>
        </w:rPr>
        <w:t>certifies</w:t>
      </w:r>
      <w:r w:rsidRPr="00A50524">
        <w:rPr>
          <w:rFonts w:cs="Arial"/>
          <w:sz w:val="20"/>
          <w:szCs w:val="20"/>
        </w:rPr>
        <w:t xml:space="preserve"> that it has the right to make the disclosures under this Agreement.  NO OTHER WARRANTIES ARE MADE BY EITHER PARTY UNDER THIS AGREEMENT.  ANY INFORMATION EXCHANGED UNDER TH</w:t>
      </w:r>
      <w:r w:rsidR="000133B6" w:rsidRPr="00A50524">
        <w:rPr>
          <w:rFonts w:cs="Arial"/>
          <w:sz w:val="20"/>
          <w:szCs w:val="20"/>
        </w:rPr>
        <w:t>IS AGREEMENT IS PROVIDED “AS IS</w:t>
      </w:r>
      <w:r w:rsidRPr="00A50524">
        <w:rPr>
          <w:rFonts w:cs="Arial"/>
          <w:sz w:val="20"/>
          <w:szCs w:val="20"/>
        </w:rPr>
        <w:t>.</w:t>
      </w:r>
      <w:r w:rsidR="000133B6" w:rsidRPr="00A50524">
        <w:rPr>
          <w:rFonts w:cs="Arial"/>
          <w:sz w:val="20"/>
          <w:szCs w:val="20"/>
        </w:rPr>
        <w:t>”</w:t>
      </w:r>
      <w:r w:rsidR="005916BD" w:rsidRPr="00A50524">
        <w:rPr>
          <w:rFonts w:cs="Arial"/>
          <w:sz w:val="20"/>
          <w:szCs w:val="20"/>
        </w:rPr>
        <w:t xml:space="preserve"> </w:t>
      </w:r>
    </w:p>
    <w:p w:rsidR="00FF7740" w:rsidRPr="00A50524" w:rsidRDefault="005916BD" w:rsidP="00FF7740">
      <w:pPr>
        <w:numPr>
          <w:ilvl w:val="0"/>
          <w:numId w:val="2"/>
        </w:numPr>
        <w:tabs>
          <w:tab w:val="clear" w:pos="2160"/>
          <w:tab w:val="num" w:pos="715"/>
        </w:tabs>
        <w:ind w:left="715" w:hanging="715"/>
        <w:jc w:val="both"/>
        <w:rPr>
          <w:rFonts w:cs="Arial"/>
          <w:sz w:val="20"/>
          <w:szCs w:val="20"/>
        </w:rPr>
      </w:pPr>
      <w:r w:rsidRPr="00A50524">
        <w:rPr>
          <w:rFonts w:cs="Arial"/>
          <w:sz w:val="20"/>
          <w:szCs w:val="20"/>
        </w:rPr>
        <w:t>T</w:t>
      </w:r>
      <w:r w:rsidR="00DD6896" w:rsidRPr="00A50524">
        <w:rPr>
          <w:rFonts w:cs="Arial"/>
          <w:sz w:val="20"/>
          <w:szCs w:val="20"/>
        </w:rPr>
        <w:t xml:space="preserve">he parties agree to </w:t>
      </w:r>
      <w:r w:rsidR="004D162B" w:rsidRPr="00A50524">
        <w:rPr>
          <w:rFonts w:cs="Arial"/>
          <w:sz w:val="20"/>
          <w:szCs w:val="20"/>
        </w:rPr>
        <w:t xml:space="preserve">comply with </w:t>
      </w:r>
      <w:r w:rsidR="00DD6896" w:rsidRPr="00A50524">
        <w:rPr>
          <w:rFonts w:cs="Arial"/>
          <w:sz w:val="20"/>
          <w:szCs w:val="20"/>
        </w:rPr>
        <w:t xml:space="preserve">all laws, regulations and rules </w:t>
      </w:r>
      <w:r w:rsidR="00FF7740" w:rsidRPr="00A50524">
        <w:rPr>
          <w:rFonts w:cs="Arial"/>
          <w:sz w:val="20"/>
          <w:szCs w:val="20"/>
        </w:rPr>
        <w:t xml:space="preserve">applicable to </w:t>
      </w:r>
      <w:r w:rsidR="00DD6896" w:rsidRPr="00A50524">
        <w:rPr>
          <w:rFonts w:cs="Arial"/>
          <w:sz w:val="20"/>
          <w:szCs w:val="20"/>
        </w:rPr>
        <w:t>the Confidential Information.</w:t>
      </w:r>
      <w:r w:rsidRPr="00A50524">
        <w:rPr>
          <w:rFonts w:cs="Arial"/>
          <w:sz w:val="20"/>
          <w:szCs w:val="20"/>
        </w:rPr>
        <w:t xml:space="preserve">  </w:t>
      </w:r>
    </w:p>
    <w:p w:rsidR="00F502C4" w:rsidRDefault="00F502C4" w:rsidP="00FF7740">
      <w:pPr>
        <w:numPr>
          <w:ilvl w:val="0"/>
          <w:numId w:val="2"/>
        </w:numPr>
        <w:tabs>
          <w:tab w:val="clear" w:pos="2160"/>
          <w:tab w:val="num" w:pos="715"/>
        </w:tabs>
        <w:ind w:left="715" w:hanging="715"/>
        <w:jc w:val="both"/>
        <w:rPr>
          <w:rFonts w:cs="Arial"/>
          <w:sz w:val="20"/>
          <w:szCs w:val="20"/>
        </w:rPr>
      </w:pPr>
      <w:r w:rsidRPr="00262133">
        <w:rPr>
          <w:rFonts w:cs="Arial"/>
          <w:sz w:val="20"/>
          <w:szCs w:val="20"/>
        </w:rPr>
        <w:t xml:space="preserve">This Agreement, together with any attachments hereto, represents the entire understanding of the parties and supersedes any prior or contemporaneous agreements or understandings between </w:t>
      </w:r>
      <w:r>
        <w:rPr>
          <w:rFonts w:cs="Arial"/>
          <w:sz w:val="20"/>
          <w:szCs w:val="20"/>
        </w:rPr>
        <w:t>UCSF</w:t>
      </w:r>
      <w:r w:rsidRPr="00262133">
        <w:rPr>
          <w:rFonts w:cs="Arial"/>
          <w:sz w:val="20"/>
          <w:szCs w:val="20"/>
        </w:rPr>
        <w:t xml:space="preserve"> and </w:t>
      </w:r>
      <w:r>
        <w:rPr>
          <w:rFonts w:cs="Arial"/>
          <w:sz w:val="20"/>
          <w:szCs w:val="20"/>
        </w:rPr>
        <w:t>Company</w:t>
      </w:r>
      <w:r w:rsidRPr="00262133">
        <w:rPr>
          <w:rFonts w:cs="Arial"/>
          <w:sz w:val="20"/>
          <w:szCs w:val="20"/>
        </w:rPr>
        <w:t xml:space="preserve"> with respect to the subject matter hereof.  Furthermore, no modification, supplement, or new agreement may be executed, prior to the expiration of this Agreement, between </w:t>
      </w:r>
      <w:r>
        <w:rPr>
          <w:rFonts w:cs="Arial"/>
          <w:sz w:val="20"/>
          <w:szCs w:val="20"/>
        </w:rPr>
        <w:t>UCSF</w:t>
      </w:r>
      <w:r w:rsidRPr="00262133">
        <w:rPr>
          <w:rFonts w:cs="Arial"/>
          <w:sz w:val="20"/>
          <w:szCs w:val="20"/>
        </w:rPr>
        <w:t xml:space="preserve"> and </w:t>
      </w:r>
      <w:r>
        <w:rPr>
          <w:rFonts w:cs="Arial"/>
          <w:sz w:val="20"/>
          <w:szCs w:val="20"/>
        </w:rPr>
        <w:t>Company</w:t>
      </w:r>
      <w:r w:rsidRPr="00262133">
        <w:rPr>
          <w:rFonts w:cs="Arial"/>
          <w:sz w:val="20"/>
          <w:szCs w:val="20"/>
        </w:rPr>
        <w:t xml:space="preserve"> with respect to the subject matter hereof, without formal written amendment to this Agreement, signed by all parties.</w:t>
      </w:r>
    </w:p>
    <w:p w:rsidR="00FF7740" w:rsidRPr="00A50524" w:rsidRDefault="009D3131" w:rsidP="00FF7740">
      <w:pPr>
        <w:numPr>
          <w:ilvl w:val="0"/>
          <w:numId w:val="2"/>
        </w:numPr>
        <w:tabs>
          <w:tab w:val="clear" w:pos="2160"/>
          <w:tab w:val="num" w:pos="715"/>
        </w:tabs>
        <w:ind w:left="715" w:hanging="715"/>
        <w:jc w:val="both"/>
        <w:rPr>
          <w:rFonts w:cs="Arial"/>
          <w:sz w:val="20"/>
          <w:szCs w:val="20"/>
        </w:rPr>
      </w:pPr>
      <w:r>
        <w:rPr>
          <w:sz w:val="20"/>
          <w:szCs w:val="20"/>
        </w:rPr>
        <w:t xml:space="preserve">This Agreement will be binding upon and inure to the benefit of the parties hereto and their respective successors and permitted assigns. </w:t>
      </w:r>
      <w:r w:rsidR="00961D3F" w:rsidRPr="00A50524">
        <w:rPr>
          <w:sz w:val="20"/>
          <w:szCs w:val="20"/>
        </w:rPr>
        <w:t>Neither party</w:t>
      </w:r>
      <w:r w:rsidR="008352BC" w:rsidRPr="00A50524">
        <w:rPr>
          <w:sz w:val="20"/>
          <w:szCs w:val="20"/>
        </w:rPr>
        <w:t xml:space="preserve"> may assign this Agreement or any interest herein</w:t>
      </w:r>
      <w:r w:rsidR="00961D3F" w:rsidRPr="00A50524">
        <w:rPr>
          <w:sz w:val="20"/>
          <w:szCs w:val="20"/>
        </w:rPr>
        <w:t>,</w:t>
      </w:r>
      <w:r w:rsidR="008352BC" w:rsidRPr="00A50524">
        <w:rPr>
          <w:sz w:val="20"/>
          <w:szCs w:val="20"/>
        </w:rPr>
        <w:t xml:space="preserve"> without </w:t>
      </w:r>
      <w:r w:rsidR="00961D3F" w:rsidRPr="00A50524">
        <w:rPr>
          <w:sz w:val="20"/>
          <w:szCs w:val="20"/>
        </w:rPr>
        <w:t>the other party’s</w:t>
      </w:r>
      <w:r w:rsidR="008352BC" w:rsidRPr="00A50524">
        <w:rPr>
          <w:sz w:val="20"/>
          <w:szCs w:val="20"/>
        </w:rPr>
        <w:t xml:space="preserve"> express prior written consent.</w:t>
      </w:r>
    </w:p>
    <w:p w:rsidR="00FF7740" w:rsidRPr="00A50524" w:rsidRDefault="00DD6896" w:rsidP="00FF7740">
      <w:pPr>
        <w:numPr>
          <w:ilvl w:val="0"/>
          <w:numId w:val="2"/>
        </w:numPr>
        <w:tabs>
          <w:tab w:val="clear" w:pos="2160"/>
          <w:tab w:val="num" w:pos="715"/>
        </w:tabs>
        <w:ind w:left="715" w:hanging="715"/>
        <w:jc w:val="both"/>
        <w:rPr>
          <w:rFonts w:cs="Arial"/>
          <w:sz w:val="20"/>
          <w:szCs w:val="20"/>
        </w:rPr>
      </w:pPr>
      <w:r w:rsidRPr="00A50524">
        <w:rPr>
          <w:rFonts w:cs="Arial"/>
          <w:sz w:val="20"/>
          <w:szCs w:val="20"/>
        </w:rPr>
        <w:t>This Agreement shall be governed by the laws of the State of California</w:t>
      </w:r>
      <w:r w:rsidR="009D3131">
        <w:rPr>
          <w:rFonts w:cs="Arial"/>
          <w:sz w:val="20"/>
          <w:szCs w:val="20"/>
        </w:rPr>
        <w:t xml:space="preserve"> without giving effect to conflict-of-</w:t>
      </w:r>
      <w:proofErr w:type="spellStart"/>
      <w:r w:rsidR="009D3131">
        <w:rPr>
          <w:rFonts w:cs="Arial"/>
          <w:sz w:val="20"/>
          <w:szCs w:val="20"/>
        </w:rPr>
        <w:t>laws</w:t>
      </w:r>
      <w:proofErr w:type="spellEnd"/>
      <w:r w:rsidR="009D3131">
        <w:rPr>
          <w:rFonts w:cs="Arial"/>
          <w:sz w:val="20"/>
          <w:szCs w:val="20"/>
        </w:rPr>
        <w:t xml:space="preserve"> provisions</w:t>
      </w:r>
      <w:r w:rsidRPr="00A50524">
        <w:rPr>
          <w:rFonts w:cs="Arial"/>
          <w:sz w:val="20"/>
          <w:szCs w:val="20"/>
        </w:rPr>
        <w:t xml:space="preserve">.  Any claim or controversy arising out of or related to this Agreement or any breach hereof shall be submitted to a court of applicable jurisdiction in San Francisco, California, and each </w:t>
      </w:r>
      <w:r w:rsidR="000133B6" w:rsidRPr="00A50524">
        <w:rPr>
          <w:rFonts w:cs="Arial"/>
          <w:sz w:val="20"/>
          <w:szCs w:val="20"/>
        </w:rPr>
        <w:t>p</w:t>
      </w:r>
      <w:r w:rsidRPr="00A50524">
        <w:rPr>
          <w:rFonts w:cs="Arial"/>
          <w:sz w:val="20"/>
          <w:szCs w:val="20"/>
        </w:rPr>
        <w:t>arty hereby consents to the jurisdiction and venue of such court.</w:t>
      </w:r>
      <w:r w:rsidR="008352BC" w:rsidRPr="00A50524">
        <w:rPr>
          <w:rFonts w:cs="Arial"/>
          <w:sz w:val="20"/>
          <w:szCs w:val="20"/>
        </w:rPr>
        <w:t xml:space="preserve">  </w:t>
      </w:r>
      <w:r w:rsidR="008352BC" w:rsidRPr="00A50524">
        <w:rPr>
          <w:sz w:val="20"/>
          <w:szCs w:val="20"/>
        </w:rPr>
        <w:t>Recipient agrees that in the event of any breach or threatened breach by Recipient, Discloser may obtain, in addition to any other legal remedies which may be available, such equitable relief as may be necessary to protect Discloser against any such breach or threatened breach.</w:t>
      </w:r>
    </w:p>
    <w:p w:rsidR="005916BD" w:rsidRPr="00A50524" w:rsidRDefault="00F502C4" w:rsidP="00FF7740">
      <w:pPr>
        <w:numPr>
          <w:ilvl w:val="0"/>
          <w:numId w:val="2"/>
        </w:numPr>
        <w:tabs>
          <w:tab w:val="clear" w:pos="2160"/>
          <w:tab w:val="num" w:pos="715"/>
        </w:tabs>
        <w:ind w:left="715" w:hanging="715"/>
        <w:jc w:val="both"/>
        <w:rPr>
          <w:rFonts w:cs="Arial"/>
          <w:sz w:val="20"/>
          <w:szCs w:val="20"/>
        </w:rPr>
      </w:pPr>
      <w:r w:rsidRPr="00262133">
        <w:rPr>
          <w:rFonts w:cs="Arial"/>
          <w:sz w:val="20"/>
          <w:szCs w:val="20"/>
        </w:rPr>
        <w:t xml:space="preserve">This Agreement may be executed in one or more counterparts.  </w:t>
      </w:r>
      <w:r w:rsidRPr="00262133">
        <w:rPr>
          <w:rFonts w:cs="Arial"/>
          <w:color w:val="000000"/>
          <w:sz w:val="20"/>
          <w:szCs w:val="20"/>
        </w:rPr>
        <w:t xml:space="preserve">Delivery of an executed counterpart of this Agreement by facsimile or a </w:t>
      </w:r>
      <w:r>
        <w:rPr>
          <w:rFonts w:cs="Arial"/>
          <w:color w:val="000000"/>
          <w:sz w:val="20"/>
          <w:szCs w:val="20"/>
        </w:rPr>
        <w:t xml:space="preserve">.pdf data file or other </w:t>
      </w:r>
      <w:r w:rsidRPr="00262133">
        <w:rPr>
          <w:rFonts w:cs="Arial"/>
          <w:color w:val="000000"/>
          <w:sz w:val="20"/>
          <w:szCs w:val="20"/>
        </w:rPr>
        <w:t>scanned executed counterpart by email shall be equally as effective as delivery of a manually executed counterpart of this Agreement.</w:t>
      </w:r>
      <w:r>
        <w:rPr>
          <w:rFonts w:cs="Arial"/>
          <w:color w:val="000000"/>
          <w:sz w:val="20"/>
          <w:szCs w:val="20"/>
        </w:rPr>
        <w:t xml:space="preserve">  Each duplicate and counterpart shall be equally admissible in evidence, and each shall fully bind each party who has executed it.  The parties to this document agree that a copy of the original signature (including an electronic copy) may be used for any and all purposes for which the original signature may have been used.  The parties agree they will have no rights to challenge the use or authenticity of this document based solely on the absence of an original signature.</w:t>
      </w:r>
    </w:p>
    <w:p w:rsidR="00375376" w:rsidRPr="00A50524" w:rsidRDefault="00375376" w:rsidP="00375376">
      <w:pPr>
        <w:rPr>
          <w:rFonts w:cs="Arial"/>
          <w:b/>
          <w:sz w:val="20"/>
          <w:szCs w:val="20"/>
        </w:rPr>
      </w:pPr>
    </w:p>
    <w:p w:rsidR="00375376" w:rsidRPr="00A50524" w:rsidRDefault="00375376" w:rsidP="00375376">
      <w:pPr>
        <w:rPr>
          <w:rFonts w:cs="Arial"/>
          <w:sz w:val="20"/>
          <w:szCs w:val="20"/>
          <w:u w:val="single"/>
        </w:rPr>
      </w:pPr>
      <w:r w:rsidRPr="00A50524">
        <w:rPr>
          <w:rFonts w:cs="Arial"/>
          <w:b/>
          <w:sz w:val="20"/>
          <w:szCs w:val="20"/>
        </w:rPr>
        <w:t>IN WITNESS WHEREOF</w:t>
      </w:r>
      <w:r w:rsidRPr="00A50524">
        <w:rPr>
          <w:rFonts w:cs="Arial"/>
          <w:sz w:val="20"/>
          <w:szCs w:val="20"/>
        </w:rPr>
        <w:t>, the undersigned have entered into this Agreement as of the date first set forth above.</w:t>
      </w:r>
    </w:p>
    <w:p w:rsidR="00375376" w:rsidRPr="00A50524" w:rsidRDefault="00375376" w:rsidP="00375376">
      <w:pPr>
        <w:jc w:val="both"/>
        <w:rPr>
          <w:rFonts w:cs="Arial"/>
          <w:sz w:val="20"/>
          <w:szCs w:val="20"/>
          <w:u w:val="single"/>
        </w:rPr>
      </w:pPr>
    </w:p>
    <w:p w:rsidR="00375376" w:rsidRPr="00A50524" w:rsidRDefault="00375376" w:rsidP="00375376">
      <w:pPr>
        <w:jc w:val="both"/>
        <w:rPr>
          <w:rFonts w:cs="Arial"/>
          <w:sz w:val="20"/>
          <w:szCs w:val="20"/>
        </w:rPr>
      </w:pPr>
      <w:r w:rsidRPr="00A50524">
        <w:rPr>
          <w:rFonts w:cs="Arial"/>
          <w:sz w:val="20"/>
          <w:szCs w:val="20"/>
        </w:rPr>
        <w:t>Agreed and Accepted By:</w:t>
      </w:r>
    </w:p>
    <w:p w:rsidR="00375376" w:rsidRPr="00A50524" w:rsidRDefault="00375376" w:rsidP="00375376">
      <w:pPr>
        <w:jc w:val="both"/>
        <w:rPr>
          <w:rFonts w:cs="Arial"/>
          <w:sz w:val="20"/>
          <w:szCs w:val="20"/>
        </w:rPr>
      </w:pPr>
    </w:p>
    <w:p w:rsidR="00375376" w:rsidRPr="00A50524" w:rsidRDefault="002E37D9" w:rsidP="00375376">
      <w:pPr>
        <w:jc w:val="both"/>
        <w:rPr>
          <w:rFonts w:cs="Arial"/>
          <w:sz w:val="20"/>
          <w:szCs w:val="20"/>
          <w:u w:val="single"/>
        </w:rPr>
      </w:pPr>
      <w:r>
        <w:rPr>
          <w:rFonts w:cs="Arial"/>
          <w:sz w:val="20"/>
          <w:szCs w:val="20"/>
          <w:u w:val="single"/>
        </w:rPr>
        <w:t>COMPANY</w:t>
      </w:r>
    </w:p>
    <w:p w:rsidR="00375376" w:rsidRPr="00A50524" w:rsidRDefault="00375376" w:rsidP="00375376">
      <w:pPr>
        <w:jc w:val="both"/>
        <w:rPr>
          <w:rFonts w:cs="Arial"/>
          <w:sz w:val="20"/>
          <w:szCs w:val="20"/>
        </w:rPr>
      </w:pPr>
    </w:p>
    <w:p w:rsidR="00375376" w:rsidRPr="00A50524" w:rsidRDefault="00375376" w:rsidP="00375376">
      <w:pPr>
        <w:jc w:val="both"/>
        <w:rPr>
          <w:rFonts w:cs="Arial"/>
          <w:sz w:val="20"/>
          <w:szCs w:val="20"/>
          <w:u w:val="single"/>
        </w:rPr>
      </w:pPr>
      <w:r w:rsidRPr="00A50524">
        <w:rPr>
          <w:rFonts w:cs="Arial"/>
          <w:sz w:val="20"/>
          <w:szCs w:val="20"/>
        </w:rPr>
        <w:t xml:space="preserve">By: </w:t>
      </w:r>
      <w:r w:rsidRPr="00A50524">
        <w:rPr>
          <w:rFonts w:cs="Arial"/>
          <w:sz w:val="20"/>
          <w:szCs w:val="20"/>
          <w:u w:val="single"/>
        </w:rPr>
        <w:tab/>
      </w:r>
      <w:r w:rsidRPr="00A50524">
        <w:rPr>
          <w:rFonts w:cs="Arial"/>
          <w:sz w:val="20"/>
          <w:szCs w:val="20"/>
          <w:u w:val="single"/>
        </w:rPr>
        <w:tab/>
      </w:r>
      <w:r w:rsidRPr="00A50524">
        <w:rPr>
          <w:rFonts w:cs="Arial"/>
          <w:sz w:val="20"/>
          <w:szCs w:val="20"/>
          <w:u w:val="single"/>
        </w:rPr>
        <w:tab/>
      </w:r>
      <w:r w:rsidRPr="00A50524">
        <w:rPr>
          <w:rFonts w:cs="Arial"/>
          <w:sz w:val="20"/>
          <w:szCs w:val="20"/>
          <w:u w:val="single"/>
        </w:rPr>
        <w:tab/>
      </w:r>
      <w:r w:rsidRPr="00A50524">
        <w:rPr>
          <w:rFonts w:cs="Arial"/>
          <w:sz w:val="20"/>
          <w:szCs w:val="20"/>
          <w:u w:val="single"/>
        </w:rPr>
        <w:tab/>
      </w:r>
      <w:r w:rsidRPr="00A50524">
        <w:rPr>
          <w:rFonts w:cs="Arial"/>
          <w:sz w:val="20"/>
          <w:szCs w:val="20"/>
          <w:u w:val="single"/>
        </w:rPr>
        <w:tab/>
      </w:r>
      <w:r w:rsidRPr="00A50524">
        <w:rPr>
          <w:rFonts w:cs="Arial"/>
          <w:sz w:val="20"/>
          <w:szCs w:val="20"/>
          <w:u w:val="single"/>
        </w:rPr>
        <w:tab/>
      </w:r>
      <w:r w:rsidRPr="00A50524">
        <w:rPr>
          <w:rFonts w:cs="Arial"/>
          <w:sz w:val="20"/>
          <w:szCs w:val="20"/>
          <w:u w:val="single"/>
        </w:rPr>
        <w:tab/>
      </w:r>
      <w:r w:rsidRPr="00A50524">
        <w:rPr>
          <w:rFonts w:cs="Arial"/>
          <w:sz w:val="20"/>
          <w:szCs w:val="20"/>
          <w:u w:val="single"/>
        </w:rPr>
        <w:tab/>
      </w:r>
    </w:p>
    <w:p w:rsidR="00375376" w:rsidRPr="00A50524" w:rsidRDefault="002E37D9" w:rsidP="00375376">
      <w:pPr>
        <w:jc w:val="both"/>
        <w:rPr>
          <w:rFonts w:cs="Arial"/>
          <w:sz w:val="20"/>
          <w:szCs w:val="20"/>
        </w:rPr>
      </w:pPr>
      <w:r>
        <w:rPr>
          <w:rFonts w:cs="Arial"/>
          <w:sz w:val="20"/>
          <w:szCs w:val="20"/>
        </w:rPr>
        <w:tab/>
        <w:t>(signature)</w:t>
      </w:r>
    </w:p>
    <w:p w:rsidR="00375376" w:rsidRPr="00A50524" w:rsidRDefault="00375376" w:rsidP="00375376">
      <w:pPr>
        <w:jc w:val="both"/>
        <w:rPr>
          <w:rFonts w:cs="Arial"/>
          <w:sz w:val="20"/>
          <w:szCs w:val="20"/>
          <w:u w:val="single"/>
        </w:rPr>
      </w:pPr>
      <w:r w:rsidRPr="00A50524">
        <w:rPr>
          <w:rFonts w:cs="Arial"/>
          <w:sz w:val="20"/>
          <w:szCs w:val="20"/>
        </w:rPr>
        <w:t xml:space="preserve">Name: </w:t>
      </w:r>
      <w:r w:rsidRPr="00A50524">
        <w:rPr>
          <w:rFonts w:cs="Arial"/>
          <w:sz w:val="20"/>
          <w:szCs w:val="20"/>
          <w:u w:val="single"/>
        </w:rPr>
        <w:tab/>
      </w:r>
      <w:r w:rsidRPr="00A50524">
        <w:rPr>
          <w:rFonts w:cs="Arial"/>
          <w:sz w:val="20"/>
          <w:szCs w:val="20"/>
          <w:u w:val="single"/>
        </w:rPr>
        <w:tab/>
      </w:r>
      <w:r w:rsidRPr="00A50524">
        <w:rPr>
          <w:rFonts w:cs="Arial"/>
          <w:sz w:val="20"/>
          <w:szCs w:val="20"/>
          <w:u w:val="single"/>
        </w:rPr>
        <w:tab/>
      </w:r>
      <w:r w:rsidRPr="00A50524">
        <w:rPr>
          <w:rFonts w:cs="Arial"/>
          <w:sz w:val="20"/>
          <w:szCs w:val="20"/>
          <w:u w:val="single"/>
        </w:rPr>
        <w:tab/>
      </w:r>
      <w:r w:rsidRPr="00A50524">
        <w:rPr>
          <w:rFonts w:cs="Arial"/>
          <w:sz w:val="20"/>
          <w:szCs w:val="20"/>
          <w:u w:val="single"/>
        </w:rPr>
        <w:tab/>
      </w:r>
      <w:r w:rsidRPr="00A50524">
        <w:rPr>
          <w:rFonts w:cs="Arial"/>
          <w:sz w:val="20"/>
          <w:szCs w:val="20"/>
          <w:u w:val="single"/>
        </w:rPr>
        <w:tab/>
      </w:r>
      <w:r w:rsidRPr="00A50524">
        <w:rPr>
          <w:rFonts w:cs="Arial"/>
          <w:sz w:val="20"/>
          <w:szCs w:val="20"/>
          <w:u w:val="single"/>
        </w:rPr>
        <w:tab/>
      </w:r>
      <w:r w:rsidRPr="00A50524">
        <w:rPr>
          <w:rFonts w:cs="Arial"/>
          <w:sz w:val="20"/>
          <w:szCs w:val="20"/>
          <w:u w:val="single"/>
        </w:rPr>
        <w:tab/>
      </w:r>
      <w:r w:rsidRPr="00A50524">
        <w:rPr>
          <w:rFonts w:cs="Arial"/>
          <w:sz w:val="20"/>
          <w:szCs w:val="20"/>
          <w:u w:val="single"/>
        </w:rPr>
        <w:tab/>
      </w:r>
    </w:p>
    <w:p w:rsidR="00375376" w:rsidRPr="00A50524" w:rsidRDefault="002E37D9" w:rsidP="00375376">
      <w:pPr>
        <w:jc w:val="both"/>
        <w:rPr>
          <w:rFonts w:cs="Arial"/>
          <w:sz w:val="20"/>
          <w:szCs w:val="20"/>
        </w:rPr>
      </w:pPr>
      <w:r>
        <w:rPr>
          <w:rFonts w:cs="Arial"/>
          <w:sz w:val="20"/>
          <w:szCs w:val="20"/>
        </w:rPr>
        <w:tab/>
        <w:t>(please print)</w:t>
      </w:r>
    </w:p>
    <w:p w:rsidR="00375376" w:rsidRPr="00A50524" w:rsidRDefault="00375376" w:rsidP="00375376">
      <w:pPr>
        <w:jc w:val="both"/>
        <w:rPr>
          <w:rFonts w:cs="Arial"/>
          <w:sz w:val="20"/>
          <w:szCs w:val="20"/>
          <w:u w:val="single"/>
        </w:rPr>
      </w:pPr>
      <w:r w:rsidRPr="00A50524">
        <w:rPr>
          <w:rFonts w:cs="Arial"/>
          <w:sz w:val="20"/>
          <w:szCs w:val="20"/>
        </w:rPr>
        <w:t xml:space="preserve">Title: </w:t>
      </w:r>
      <w:r w:rsidRPr="00A50524">
        <w:rPr>
          <w:rFonts w:cs="Arial"/>
          <w:sz w:val="20"/>
          <w:szCs w:val="20"/>
          <w:u w:val="single"/>
        </w:rPr>
        <w:tab/>
      </w:r>
      <w:r w:rsidRPr="00A50524">
        <w:rPr>
          <w:rFonts w:cs="Arial"/>
          <w:sz w:val="20"/>
          <w:szCs w:val="20"/>
          <w:u w:val="single"/>
        </w:rPr>
        <w:tab/>
      </w:r>
      <w:r w:rsidRPr="00A50524">
        <w:rPr>
          <w:rFonts w:cs="Arial"/>
          <w:sz w:val="20"/>
          <w:szCs w:val="20"/>
          <w:u w:val="single"/>
        </w:rPr>
        <w:tab/>
      </w:r>
      <w:r w:rsidRPr="00A50524">
        <w:rPr>
          <w:rFonts w:cs="Arial"/>
          <w:sz w:val="20"/>
          <w:szCs w:val="20"/>
          <w:u w:val="single"/>
        </w:rPr>
        <w:tab/>
      </w:r>
      <w:r w:rsidRPr="00A50524">
        <w:rPr>
          <w:rFonts w:cs="Arial"/>
          <w:sz w:val="20"/>
          <w:szCs w:val="20"/>
          <w:u w:val="single"/>
        </w:rPr>
        <w:tab/>
      </w:r>
      <w:r w:rsidRPr="00A50524">
        <w:rPr>
          <w:rFonts w:cs="Arial"/>
          <w:sz w:val="20"/>
          <w:szCs w:val="20"/>
          <w:u w:val="single"/>
        </w:rPr>
        <w:tab/>
      </w:r>
      <w:r w:rsidRPr="00A50524">
        <w:rPr>
          <w:rFonts w:cs="Arial"/>
          <w:sz w:val="20"/>
          <w:szCs w:val="20"/>
          <w:u w:val="single"/>
        </w:rPr>
        <w:tab/>
      </w:r>
      <w:r w:rsidRPr="00A50524">
        <w:rPr>
          <w:rFonts w:cs="Arial"/>
          <w:sz w:val="20"/>
          <w:szCs w:val="20"/>
          <w:u w:val="single"/>
        </w:rPr>
        <w:tab/>
      </w:r>
      <w:r w:rsidRPr="00A50524">
        <w:rPr>
          <w:rFonts w:cs="Arial"/>
          <w:sz w:val="20"/>
          <w:szCs w:val="20"/>
          <w:u w:val="single"/>
        </w:rPr>
        <w:tab/>
      </w:r>
    </w:p>
    <w:p w:rsidR="00375376" w:rsidRPr="00A50524" w:rsidRDefault="00375376" w:rsidP="00375376">
      <w:pPr>
        <w:jc w:val="both"/>
        <w:rPr>
          <w:rFonts w:cs="Arial"/>
          <w:sz w:val="20"/>
          <w:szCs w:val="20"/>
        </w:rPr>
      </w:pPr>
      <w:r w:rsidRPr="00A50524">
        <w:rPr>
          <w:rFonts w:cs="Arial"/>
          <w:sz w:val="20"/>
          <w:szCs w:val="20"/>
        </w:rPr>
        <w:tab/>
      </w:r>
    </w:p>
    <w:p w:rsidR="00375376" w:rsidRPr="00A50524" w:rsidRDefault="00375376" w:rsidP="00375376">
      <w:pPr>
        <w:jc w:val="both"/>
        <w:rPr>
          <w:rFonts w:cs="Arial"/>
          <w:sz w:val="20"/>
          <w:szCs w:val="20"/>
        </w:rPr>
      </w:pPr>
    </w:p>
    <w:p w:rsidR="00375376" w:rsidRPr="00A50524" w:rsidRDefault="00375376" w:rsidP="00375376">
      <w:pPr>
        <w:jc w:val="both"/>
        <w:rPr>
          <w:rFonts w:cs="Arial"/>
          <w:sz w:val="20"/>
          <w:szCs w:val="20"/>
        </w:rPr>
      </w:pPr>
    </w:p>
    <w:p w:rsidR="00375376" w:rsidRPr="00A50524" w:rsidRDefault="00375376" w:rsidP="00375376">
      <w:pPr>
        <w:jc w:val="both"/>
        <w:rPr>
          <w:rFonts w:cs="Arial"/>
          <w:sz w:val="20"/>
          <w:szCs w:val="20"/>
          <w:u w:val="single"/>
        </w:rPr>
      </w:pPr>
      <w:r w:rsidRPr="00A50524">
        <w:rPr>
          <w:rFonts w:cs="Arial"/>
          <w:sz w:val="20"/>
          <w:szCs w:val="20"/>
          <w:u w:val="single"/>
        </w:rPr>
        <w:t xml:space="preserve">THE REGENTS OF THE </w:t>
      </w:r>
      <w:smartTag w:uri="urn:schemas-microsoft-com:office:smarttags" w:element="place">
        <w:smartTag w:uri="urn:schemas-microsoft-com:office:smarttags" w:element="PlaceType">
          <w:r w:rsidRPr="00A50524">
            <w:rPr>
              <w:rFonts w:cs="Arial"/>
              <w:sz w:val="20"/>
              <w:szCs w:val="20"/>
              <w:u w:val="single"/>
            </w:rPr>
            <w:t>UNIVERSITY</w:t>
          </w:r>
        </w:smartTag>
        <w:r w:rsidRPr="00A50524">
          <w:rPr>
            <w:rFonts w:cs="Arial"/>
            <w:sz w:val="20"/>
            <w:szCs w:val="20"/>
            <w:u w:val="single"/>
          </w:rPr>
          <w:t xml:space="preserve"> OF </w:t>
        </w:r>
        <w:smartTag w:uri="urn:schemas-microsoft-com:office:smarttags" w:element="PlaceName">
          <w:r w:rsidRPr="00A50524">
            <w:rPr>
              <w:rFonts w:cs="Arial"/>
              <w:sz w:val="20"/>
              <w:szCs w:val="20"/>
              <w:u w:val="single"/>
            </w:rPr>
            <w:t>CALIFORNIA</w:t>
          </w:r>
        </w:smartTag>
      </w:smartTag>
      <w:r w:rsidRPr="00A50524">
        <w:rPr>
          <w:rFonts w:cs="Arial"/>
          <w:sz w:val="20"/>
          <w:szCs w:val="20"/>
          <w:u w:val="single"/>
        </w:rPr>
        <w:t xml:space="preserve"> (“UCSF”):</w:t>
      </w:r>
    </w:p>
    <w:p w:rsidR="00375376" w:rsidRPr="00A50524" w:rsidRDefault="00375376" w:rsidP="00375376">
      <w:pPr>
        <w:jc w:val="both"/>
        <w:rPr>
          <w:rFonts w:cs="Arial"/>
          <w:sz w:val="20"/>
          <w:szCs w:val="20"/>
        </w:rPr>
      </w:pPr>
    </w:p>
    <w:p w:rsidR="00375376" w:rsidRPr="00A50524" w:rsidRDefault="00375376" w:rsidP="00375376">
      <w:pPr>
        <w:jc w:val="both"/>
        <w:rPr>
          <w:rFonts w:cs="Arial"/>
          <w:sz w:val="20"/>
          <w:szCs w:val="20"/>
          <w:u w:val="single"/>
        </w:rPr>
      </w:pPr>
      <w:r w:rsidRPr="00A50524">
        <w:rPr>
          <w:rFonts w:cs="Arial"/>
          <w:sz w:val="20"/>
          <w:szCs w:val="20"/>
        </w:rPr>
        <w:t xml:space="preserve">By: </w:t>
      </w:r>
      <w:r w:rsidRPr="00A50524">
        <w:rPr>
          <w:rFonts w:cs="Arial"/>
          <w:sz w:val="20"/>
          <w:szCs w:val="20"/>
          <w:u w:val="single"/>
        </w:rPr>
        <w:tab/>
      </w:r>
      <w:r w:rsidRPr="00A50524">
        <w:rPr>
          <w:rFonts w:cs="Arial"/>
          <w:sz w:val="20"/>
          <w:szCs w:val="20"/>
          <w:u w:val="single"/>
        </w:rPr>
        <w:tab/>
      </w:r>
      <w:r w:rsidRPr="00A50524">
        <w:rPr>
          <w:rFonts w:cs="Arial"/>
          <w:sz w:val="20"/>
          <w:szCs w:val="20"/>
          <w:u w:val="single"/>
        </w:rPr>
        <w:tab/>
      </w:r>
      <w:r w:rsidRPr="00A50524">
        <w:rPr>
          <w:rFonts w:cs="Arial"/>
          <w:sz w:val="20"/>
          <w:szCs w:val="20"/>
          <w:u w:val="single"/>
        </w:rPr>
        <w:tab/>
      </w:r>
      <w:r w:rsidRPr="00A50524">
        <w:rPr>
          <w:rFonts w:cs="Arial"/>
          <w:sz w:val="20"/>
          <w:szCs w:val="20"/>
          <w:u w:val="single"/>
        </w:rPr>
        <w:tab/>
      </w:r>
      <w:r w:rsidRPr="00A50524">
        <w:rPr>
          <w:rFonts w:cs="Arial"/>
          <w:sz w:val="20"/>
          <w:szCs w:val="20"/>
          <w:u w:val="single"/>
        </w:rPr>
        <w:tab/>
      </w:r>
      <w:r w:rsidRPr="00A50524">
        <w:rPr>
          <w:rFonts w:cs="Arial"/>
          <w:sz w:val="20"/>
          <w:szCs w:val="20"/>
          <w:u w:val="single"/>
        </w:rPr>
        <w:tab/>
      </w:r>
      <w:r w:rsidRPr="00A50524">
        <w:rPr>
          <w:rFonts w:cs="Arial"/>
          <w:sz w:val="20"/>
          <w:szCs w:val="20"/>
          <w:u w:val="single"/>
        </w:rPr>
        <w:tab/>
      </w:r>
      <w:r w:rsidRPr="00A50524">
        <w:rPr>
          <w:rFonts w:cs="Arial"/>
          <w:sz w:val="20"/>
          <w:szCs w:val="20"/>
          <w:u w:val="single"/>
        </w:rPr>
        <w:tab/>
      </w:r>
    </w:p>
    <w:p w:rsidR="00375376" w:rsidRPr="00A50524" w:rsidRDefault="00375376" w:rsidP="00375376">
      <w:pPr>
        <w:jc w:val="both"/>
        <w:rPr>
          <w:rFonts w:cs="Arial"/>
          <w:sz w:val="20"/>
          <w:szCs w:val="20"/>
        </w:rPr>
      </w:pPr>
    </w:p>
    <w:p w:rsidR="00375376" w:rsidRPr="00A50524" w:rsidRDefault="00375376" w:rsidP="00375376">
      <w:pPr>
        <w:jc w:val="both"/>
        <w:rPr>
          <w:rFonts w:cs="Arial"/>
          <w:sz w:val="20"/>
          <w:szCs w:val="20"/>
          <w:u w:val="single"/>
        </w:rPr>
      </w:pPr>
      <w:r w:rsidRPr="00A50524">
        <w:rPr>
          <w:rFonts w:cs="Arial"/>
          <w:sz w:val="20"/>
          <w:szCs w:val="20"/>
        </w:rPr>
        <w:t xml:space="preserve">Name: </w:t>
      </w:r>
      <w:r w:rsidRPr="00A50524">
        <w:rPr>
          <w:rFonts w:cs="Arial"/>
          <w:sz w:val="20"/>
          <w:szCs w:val="20"/>
          <w:u w:val="single"/>
        </w:rPr>
        <w:tab/>
      </w:r>
      <w:r w:rsidRPr="00A50524">
        <w:rPr>
          <w:rFonts w:cs="Arial"/>
          <w:sz w:val="20"/>
          <w:szCs w:val="20"/>
          <w:u w:val="single"/>
        </w:rPr>
        <w:tab/>
      </w:r>
      <w:r w:rsidRPr="00A50524">
        <w:rPr>
          <w:rFonts w:cs="Arial"/>
          <w:sz w:val="20"/>
          <w:szCs w:val="20"/>
          <w:u w:val="single"/>
        </w:rPr>
        <w:tab/>
      </w:r>
      <w:r w:rsidRPr="00A50524">
        <w:rPr>
          <w:rFonts w:cs="Arial"/>
          <w:sz w:val="20"/>
          <w:szCs w:val="20"/>
          <w:u w:val="single"/>
        </w:rPr>
        <w:tab/>
      </w:r>
      <w:r w:rsidRPr="00A50524">
        <w:rPr>
          <w:rFonts w:cs="Arial"/>
          <w:sz w:val="20"/>
          <w:szCs w:val="20"/>
          <w:u w:val="single"/>
        </w:rPr>
        <w:tab/>
      </w:r>
      <w:r w:rsidRPr="00A50524">
        <w:rPr>
          <w:rFonts w:cs="Arial"/>
          <w:sz w:val="20"/>
          <w:szCs w:val="20"/>
          <w:u w:val="single"/>
        </w:rPr>
        <w:tab/>
      </w:r>
      <w:r w:rsidRPr="00A50524">
        <w:rPr>
          <w:rFonts w:cs="Arial"/>
          <w:sz w:val="20"/>
          <w:szCs w:val="20"/>
          <w:u w:val="single"/>
        </w:rPr>
        <w:tab/>
      </w:r>
      <w:r w:rsidRPr="00A50524">
        <w:rPr>
          <w:rFonts w:cs="Arial"/>
          <w:sz w:val="20"/>
          <w:szCs w:val="20"/>
          <w:u w:val="single"/>
        </w:rPr>
        <w:tab/>
      </w:r>
      <w:r w:rsidRPr="00A50524">
        <w:rPr>
          <w:rFonts w:cs="Arial"/>
          <w:sz w:val="20"/>
          <w:szCs w:val="20"/>
          <w:u w:val="single"/>
        </w:rPr>
        <w:tab/>
      </w:r>
    </w:p>
    <w:p w:rsidR="00375376" w:rsidRPr="00A50524" w:rsidRDefault="00375376" w:rsidP="00375376">
      <w:pPr>
        <w:jc w:val="both"/>
        <w:rPr>
          <w:rFonts w:cs="Arial"/>
          <w:sz w:val="20"/>
          <w:szCs w:val="20"/>
        </w:rPr>
      </w:pPr>
    </w:p>
    <w:p w:rsidR="00375376" w:rsidRPr="00A50524" w:rsidRDefault="00375376" w:rsidP="00375376">
      <w:pPr>
        <w:jc w:val="both"/>
        <w:rPr>
          <w:rFonts w:cs="Arial"/>
          <w:sz w:val="20"/>
          <w:szCs w:val="20"/>
          <w:u w:val="single"/>
        </w:rPr>
      </w:pPr>
      <w:r w:rsidRPr="00A50524">
        <w:rPr>
          <w:rFonts w:cs="Arial"/>
          <w:sz w:val="20"/>
          <w:szCs w:val="20"/>
        </w:rPr>
        <w:t xml:space="preserve">Title: </w:t>
      </w:r>
      <w:r w:rsidRPr="00A50524">
        <w:rPr>
          <w:rFonts w:cs="Arial"/>
          <w:sz w:val="20"/>
          <w:szCs w:val="20"/>
          <w:u w:val="single"/>
        </w:rPr>
        <w:tab/>
      </w:r>
      <w:r w:rsidRPr="00A50524">
        <w:rPr>
          <w:rFonts w:cs="Arial"/>
          <w:sz w:val="20"/>
          <w:szCs w:val="20"/>
          <w:u w:val="single"/>
        </w:rPr>
        <w:tab/>
      </w:r>
      <w:r w:rsidRPr="00A50524">
        <w:rPr>
          <w:rFonts w:cs="Arial"/>
          <w:sz w:val="20"/>
          <w:szCs w:val="20"/>
          <w:u w:val="single"/>
        </w:rPr>
        <w:tab/>
      </w:r>
      <w:r w:rsidRPr="00A50524">
        <w:rPr>
          <w:rFonts w:cs="Arial"/>
          <w:sz w:val="20"/>
          <w:szCs w:val="20"/>
          <w:u w:val="single"/>
        </w:rPr>
        <w:tab/>
      </w:r>
      <w:r w:rsidRPr="00A50524">
        <w:rPr>
          <w:rFonts w:cs="Arial"/>
          <w:sz w:val="20"/>
          <w:szCs w:val="20"/>
          <w:u w:val="single"/>
        </w:rPr>
        <w:tab/>
      </w:r>
      <w:r w:rsidRPr="00A50524">
        <w:rPr>
          <w:rFonts w:cs="Arial"/>
          <w:sz w:val="20"/>
          <w:szCs w:val="20"/>
          <w:u w:val="single"/>
        </w:rPr>
        <w:tab/>
      </w:r>
      <w:r w:rsidRPr="00A50524">
        <w:rPr>
          <w:rFonts w:cs="Arial"/>
          <w:sz w:val="20"/>
          <w:szCs w:val="20"/>
          <w:u w:val="single"/>
        </w:rPr>
        <w:tab/>
      </w:r>
      <w:r w:rsidRPr="00A50524">
        <w:rPr>
          <w:rFonts w:cs="Arial"/>
          <w:sz w:val="20"/>
          <w:szCs w:val="20"/>
          <w:u w:val="single"/>
        </w:rPr>
        <w:tab/>
      </w:r>
      <w:r w:rsidRPr="00A50524">
        <w:rPr>
          <w:rFonts w:cs="Arial"/>
          <w:sz w:val="20"/>
          <w:szCs w:val="20"/>
          <w:u w:val="single"/>
        </w:rPr>
        <w:tab/>
      </w:r>
    </w:p>
    <w:p w:rsidR="00DD6896" w:rsidRPr="00A50524" w:rsidRDefault="00DD6896" w:rsidP="00375376">
      <w:pPr>
        <w:jc w:val="both"/>
        <w:rPr>
          <w:sz w:val="20"/>
        </w:rPr>
      </w:pPr>
    </w:p>
    <w:sectPr w:rsidR="00DD6896" w:rsidRPr="00A50524" w:rsidSect="00A50524">
      <w:footerReference w:type="even" r:id="rId8"/>
      <w:footerReference w:type="default" r:id="rId9"/>
      <w:pgSz w:w="12240" w:h="15840" w:code="1"/>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5F0" w:rsidRDefault="007815F0">
      <w:r>
        <w:separator/>
      </w:r>
    </w:p>
  </w:endnote>
  <w:endnote w:type="continuationSeparator" w:id="0">
    <w:p w:rsidR="007815F0" w:rsidRDefault="00781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30C" w:rsidRDefault="006B73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B730C" w:rsidRDefault="006B73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30C" w:rsidRDefault="006B730C" w:rsidP="00FF7740">
    <w:pPr>
      <w:pStyle w:val="Footer"/>
      <w:tabs>
        <w:tab w:val="clear" w:pos="8640"/>
        <w:tab w:val="right" w:pos="9350"/>
      </w:tabs>
      <w:jc w:val="center"/>
      <w:rPr>
        <w:sz w:val="16"/>
        <w:szCs w:val="16"/>
      </w:rPr>
    </w:pPr>
    <w:r w:rsidRPr="00FF7740">
      <w:rPr>
        <w:sz w:val="16"/>
        <w:szCs w:val="16"/>
      </w:rPr>
      <w:t xml:space="preserve">Page </w:t>
    </w:r>
    <w:r w:rsidRPr="00FF7740">
      <w:rPr>
        <w:sz w:val="16"/>
        <w:szCs w:val="16"/>
      </w:rPr>
      <w:fldChar w:fldCharType="begin"/>
    </w:r>
    <w:r w:rsidRPr="00FF7740">
      <w:rPr>
        <w:sz w:val="16"/>
        <w:szCs w:val="16"/>
      </w:rPr>
      <w:instrText xml:space="preserve"> PAGE </w:instrText>
    </w:r>
    <w:r w:rsidRPr="00FF7740">
      <w:rPr>
        <w:sz w:val="16"/>
        <w:szCs w:val="16"/>
      </w:rPr>
      <w:fldChar w:fldCharType="separate"/>
    </w:r>
    <w:r w:rsidR="00024E95">
      <w:rPr>
        <w:noProof/>
        <w:sz w:val="16"/>
        <w:szCs w:val="16"/>
      </w:rPr>
      <w:t>3</w:t>
    </w:r>
    <w:r w:rsidRPr="00FF7740">
      <w:rPr>
        <w:sz w:val="16"/>
        <w:szCs w:val="16"/>
      </w:rPr>
      <w:fldChar w:fldCharType="end"/>
    </w:r>
    <w:r w:rsidRPr="00FF7740">
      <w:rPr>
        <w:sz w:val="16"/>
        <w:szCs w:val="16"/>
      </w:rPr>
      <w:t xml:space="preserve"> of </w:t>
    </w:r>
    <w:r w:rsidRPr="00FF7740">
      <w:rPr>
        <w:sz w:val="16"/>
        <w:szCs w:val="16"/>
      </w:rPr>
      <w:fldChar w:fldCharType="begin"/>
    </w:r>
    <w:r w:rsidRPr="00FF7740">
      <w:rPr>
        <w:sz w:val="16"/>
        <w:szCs w:val="16"/>
      </w:rPr>
      <w:instrText xml:space="preserve"> NUMPAGES </w:instrText>
    </w:r>
    <w:r w:rsidRPr="00FF7740">
      <w:rPr>
        <w:sz w:val="16"/>
        <w:szCs w:val="16"/>
      </w:rPr>
      <w:fldChar w:fldCharType="separate"/>
    </w:r>
    <w:r w:rsidR="00024E95">
      <w:rPr>
        <w:noProof/>
        <w:sz w:val="16"/>
        <w:szCs w:val="16"/>
      </w:rPr>
      <w:t>3</w:t>
    </w:r>
    <w:r w:rsidRPr="00FF7740">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5F0" w:rsidRDefault="007815F0">
      <w:r>
        <w:separator/>
      </w:r>
    </w:p>
  </w:footnote>
  <w:footnote w:type="continuationSeparator" w:id="0">
    <w:p w:rsidR="007815F0" w:rsidRDefault="007815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B15ED"/>
    <w:multiLevelType w:val="hybridMultilevel"/>
    <w:tmpl w:val="AE2A177C"/>
    <w:lvl w:ilvl="0" w:tplc="9B46676A">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5596601"/>
    <w:multiLevelType w:val="hybridMultilevel"/>
    <w:tmpl w:val="69BCB0DC"/>
    <w:lvl w:ilvl="0" w:tplc="952C2D70">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39A34D9"/>
    <w:multiLevelType w:val="hybridMultilevel"/>
    <w:tmpl w:val="81C863D6"/>
    <w:lvl w:ilvl="0" w:tplc="153E64A4">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5487BBC"/>
    <w:multiLevelType w:val="multilevel"/>
    <w:tmpl w:val="5DDAEDB0"/>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674C287F"/>
    <w:multiLevelType w:val="hybridMultilevel"/>
    <w:tmpl w:val="4EA4421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DDD5706"/>
    <w:multiLevelType w:val="hybridMultilevel"/>
    <w:tmpl w:val="E996B86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55"/>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B21"/>
    <w:rsid w:val="000133B6"/>
    <w:rsid w:val="000179B9"/>
    <w:rsid w:val="00024E95"/>
    <w:rsid w:val="0005371B"/>
    <w:rsid w:val="00063CD2"/>
    <w:rsid w:val="00096B21"/>
    <w:rsid w:val="000C3D10"/>
    <w:rsid w:val="000D2A79"/>
    <w:rsid w:val="0013109E"/>
    <w:rsid w:val="00175112"/>
    <w:rsid w:val="00212F05"/>
    <w:rsid w:val="002147DF"/>
    <w:rsid w:val="00225BB7"/>
    <w:rsid w:val="002274E4"/>
    <w:rsid w:val="00253160"/>
    <w:rsid w:val="00265D74"/>
    <w:rsid w:val="002E03F1"/>
    <w:rsid w:val="002E37D9"/>
    <w:rsid w:val="0032615F"/>
    <w:rsid w:val="00332303"/>
    <w:rsid w:val="003411EE"/>
    <w:rsid w:val="00341E80"/>
    <w:rsid w:val="00375376"/>
    <w:rsid w:val="00391F99"/>
    <w:rsid w:val="003B2E7E"/>
    <w:rsid w:val="003D08CB"/>
    <w:rsid w:val="004436BD"/>
    <w:rsid w:val="004443C8"/>
    <w:rsid w:val="00462C87"/>
    <w:rsid w:val="0047719E"/>
    <w:rsid w:val="004D162B"/>
    <w:rsid w:val="0050728E"/>
    <w:rsid w:val="00525AC8"/>
    <w:rsid w:val="00530FA7"/>
    <w:rsid w:val="00552739"/>
    <w:rsid w:val="00564CC7"/>
    <w:rsid w:val="00566DBC"/>
    <w:rsid w:val="00570973"/>
    <w:rsid w:val="005709D7"/>
    <w:rsid w:val="0058189A"/>
    <w:rsid w:val="00583196"/>
    <w:rsid w:val="005916BD"/>
    <w:rsid w:val="00594588"/>
    <w:rsid w:val="005F75AC"/>
    <w:rsid w:val="006123AD"/>
    <w:rsid w:val="006409EE"/>
    <w:rsid w:val="00643E94"/>
    <w:rsid w:val="006578AB"/>
    <w:rsid w:val="006B730C"/>
    <w:rsid w:val="006C178A"/>
    <w:rsid w:val="006E3B07"/>
    <w:rsid w:val="006E7860"/>
    <w:rsid w:val="00701437"/>
    <w:rsid w:val="007167C9"/>
    <w:rsid w:val="00730DD1"/>
    <w:rsid w:val="007674E7"/>
    <w:rsid w:val="0078115C"/>
    <w:rsid w:val="007815F0"/>
    <w:rsid w:val="007C7DD1"/>
    <w:rsid w:val="00803A8F"/>
    <w:rsid w:val="0081217B"/>
    <w:rsid w:val="008352BC"/>
    <w:rsid w:val="008401EE"/>
    <w:rsid w:val="008529C1"/>
    <w:rsid w:val="0087209D"/>
    <w:rsid w:val="00885EB1"/>
    <w:rsid w:val="0088629E"/>
    <w:rsid w:val="008933AD"/>
    <w:rsid w:val="008A0CBA"/>
    <w:rsid w:val="008F3C23"/>
    <w:rsid w:val="009026E7"/>
    <w:rsid w:val="00932106"/>
    <w:rsid w:val="00961D3F"/>
    <w:rsid w:val="009B0087"/>
    <w:rsid w:val="009D3131"/>
    <w:rsid w:val="009F411E"/>
    <w:rsid w:val="009F555D"/>
    <w:rsid w:val="00A03CBA"/>
    <w:rsid w:val="00A429EA"/>
    <w:rsid w:val="00A50524"/>
    <w:rsid w:val="00A96DCF"/>
    <w:rsid w:val="00A97988"/>
    <w:rsid w:val="00AA2070"/>
    <w:rsid w:val="00AD762A"/>
    <w:rsid w:val="00B0582D"/>
    <w:rsid w:val="00B57948"/>
    <w:rsid w:val="00B75DE6"/>
    <w:rsid w:val="00B82B0D"/>
    <w:rsid w:val="00B91D93"/>
    <w:rsid w:val="00BB7972"/>
    <w:rsid w:val="00BD36B8"/>
    <w:rsid w:val="00BD47BB"/>
    <w:rsid w:val="00C11CC7"/>
    <w:rsid w:val="00C52F45"/>
    <w:rsid w:val="00C85CBA"/>
    <w:rsid w:val="00C936DB"/>
    <w:rsid w:val="00CE7B84"/>
    <w:rsid w:val="00D101E7"/>
    <w:rsid w:val="00D12ECF"/>
    <w:rsid w:val="00D24D86"/>
    <w:rsid w:val="00D96427"/>
    <w:rsid w:val="00DA35DB"/>
    <w:rsid w:val="00DD6896"/>
    <w:rsid w:val="00DE372E"/>
    <w:rsid w:val="00E01594"/>
    <w:rsid w:val="00E524B8"/>
    <w:rsid w:val="00E955AA"/>
    <w:rsid w:val="00EE24B7"/>
    <w:rsid w:val="00F4356E"/>
    <w:rsid w:val="00F460EC"/>
    <w:rsid w:val="00F502C4"/>
    <w:rsid w:val="00FB2470"/>
    <w:rsid w:val="00FE73A3"/>
    <w:rsid w:val="00FF7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555D"/>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F555D"/>
    <w:pPr>
      <w:jc w:val="center"/>
    </w:pPr>
    <w:rPr>
      <w:rFonts w:ascii="Times New Roman" w:hAnsi="Times New Roman"/>
      <w:b/>
      <w:bCs/>
      <w:sz w:val="24"/>
    </w:rPr>
  </w:style>
  <w:style w:type="paragraph" w:styleId="BodyText">
    <w:name w:val="Body Text"/>
    <w:basedOn w:val="Normal"/>
    <w:rsid w:val="009F555D"/>
    <w:rPr>
      <w:rFonts w:ascii="Times New Roman" w:hAnsi="Times New Roman"/>
      <w:b/>
      <w:bCs/>
      <w:i/>
      <w:iCs/>
      <w:sz w:val="20"/>
    </w:rPr>
  </w:style>
  <w:style w:type="paragraph" w:styleId="BodyTextIndent">
    <w:name w:val="Body Text Indent"/>
    <w:basedOn w:val="Normal"/>
    <w:rsid w:val="009F555D"/>
    <w:pPr>
      <w:ind w:left="1440"/>
    </w:pPr>
    <w:rPr>
      <w:rFonts w:ascii="Times New Roman" w:hAnsi="Times New Roman"/>
      <w:sz w:val="24"/>
    </w:rPr>
  </w:style>
  <w:style w:type="paragraph" w:styleId="Footer">
    <w:name w:val="footer"/>
    <w:basedOn w:val="Normal"/>
    <w:rsid w:val="009F555D"/>
    <w:pPr>
      <w:tabs>
        <w:tab w:val="center" w:pos="4320"/>
        <w:tab w:val="right" w:pos="8640"/>
      </w:tabs>
    </w:pPr>
  </w:style>
  <w:style w:type="character" w:styleId="PageNumber">
    <w:name w:val="page number"/>
    <w:basedOn w:val="DefaultParagraphFont"/>
    <w:rsid w:val="009F555D"/>
  </w:style>
  <w:style w:type="paragraph" w:styleId="Header">
    <w:name w:val="header"/>
    <w:basedOn w:val="Normal"/>
    <w:rsid w:val="009F555D"/>
    <w:pPr>
      <w:tabs>
        <w:tab w:val="center" w:pos="4320"/>
        <w:tab w:val="right" w:pos="8640"/>
      </w:tabs>
    </w:pPr>
  </w:style>
  <w:style w:type="paragraph" w:styleId="BodyTextIndent2">
    <w:name w:val="Body Text Indent 2"/>
    <w:basedOn w:val="Normal"/>
    <w:rsid w:val="009F555D"/>
    <w:pPr>
      <w:ind w:left="1815" w:hanging="385"/>
      <w:jc w:val="both"/>
    </w:pPr>
    <w:rPr>
      <w:rFonts w:cs="Arial"/>
      <w:sz w:val="20"/>
    </w:rPr>
  </w:style>
  <w:style w:type="paragraph" w:styleId="BodyText2">
    <w:name w:val="Body Text 2"/>
    <w:basedOn w:val="Normal"/>
    <w:rsid w:val="009F555D"/>
    <w:rPr>
      <w:rFonts w:cs="Arial"/>
      <w:sz w:val="20"/>
    </w:rPr>
  </w:style>
  <w:style w:type="paragraph" w:styleId="BodyText3">
    <w:name w:val="Body Text 3"/>
    <w:basedOn w:val="Normal"/>
    <w:rsid w:val="009F555D"/>
    <w:pPr>
      <w:jc w:val="both"/>
    </w:pPr>
    <w:rPr>
      <w:rFonts w:cs="Arial"/>
      <w:sz w:val="20"/>
    </w:rPr>
  </w:style>
  <w:style w:type="character" w:customStyle="1" w:styleId="bottxt21">
    <w:name w:val="bottxt21"/>
    <w:rsid w:val="009F555D"/>
    <w:rPr>
      <w:rFonts w:ascii="Verdana" w:hAnsi="Verdana" w:hint="default"/>
      <w:b w:val="0"/>
      <w:bCs w:val="0"/>
      <w:color w:val="336699"/>
      <w:sz w:val="16"/>
      <w:szCs w:val="16"/>
    </w:rPr>
  </w:style>
  <w:style w:type="paragraph" w:styleId="BalloonText">
    <w:name w:val="Balloon Text"/>
    <w:basedOn w:val="Normal"/>
    <w:semiHidden/>
    <w:rsid w:val="009F555D"/>
    <w:rPr>
      <w:rFonts w:ascii="Tahoma" w:hAnsi="Tahoma" w:cs="Tahoma"/>
      <w:sz w:val="16"/>
      <w:szCs w:val="16"/>
    </w:rPr>
  </w:style>
  <w:style w:type="character" w:styleId="CommentReference">
    <w:name w:val="annotation reference"/>
    <w:semiHidden/>
    <w:rsid w:val="009F555D"/>
    <w:rPr>
      <w:sz w:val="16"/>
      <w:szCs w:val="16"/>
    </w:rPr>
  </w:style>
  <w:style w:type="paragraph" w:styleId="CommentText">
    <w:name w:val="annotation text"/>
    <w:basedOn w:val="Normal"/>
    <w:semiHidden/>
    <w:rsid w:val="009F555D"/>
    <w:rPr>
      <w:sz w:val="20"/>
      <w:szCs w:val="20"/>
    </w:rPr>
  </w:style>
  <w:style w:type="paragraph" w:styleId="CommentSubject">
    <w:name w:val="annotation subject"/>
    <w:basedOn w:val="CommentText"/>
    <w:next w:val="CommentText"/>
    <w:semiHidden/>
    <w:rsid w:val="009F555D"/>
    <w:rPr>
      <w:b/>
      <w:bCs/>
    </w:rPr>
  </w:style>
  <w:style w:type="paragraph" w:customStyle="1" w:styleId="Indent1">
    <w:name w:val="Indent 1"/>
    <w:basedOn w:val="Normal"/>
    <w:rsid w:val="009F555D"/>
    <w:pPr>
      <w:tabs>
        <w:tab w:val="left" w:pos="540"/>
        <w:tab w:val="left" w:pos="1260"/>
        <w:tab w:val="left" w:pos="4500"/>
      </w:tabs>
      <w:spacing w:line="240" w:lineRule="atLeast"/>
      <w:ind w:left="540" w:right="-80" w:hanging="540"/>
    </w:pPr>
    <w:rPr>
      <w:rFonts w:ascii="Helvetica" w:hAnsi="Helvetica"/>
      <w:sz w:val="24"/>
    </w:rPr>
  </w:style>
  <w:style w:type="paragraph" w:customStyle="1" w:styleId="Indent2">
    <w:name w:val="Indent 2"/>
    <w:basedOn w:val="Indent1"/>
    <w:rsid w:val="009F555D"/>
    <w:pPr>
      <w:tabs>
        <w:tab w:val="left" w:pos="1980"/>
      </w:tabs>
      <w:ind w:left="1260" w:hanging="1260"/>
    </w:pPr>
  </w:style>
  <w:style w:type="paragraph" w:styleId="NormalWeb">
    <w:name w:val="Normal (Web)"/>
    <w:basedOn w:val="Normal"/>
    <w:rsid w:val="00643E94"/>
    <w:pPr>
      <w:spacing w:before="100" w:beforeAutospacing="1" w:after="100" w:afterAutospacing="1"/>
    </w:pPr>
    <w:rPr>
      <w:rFonts w:ascii="Times New Roman" w:hAnsi="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555D"/>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F555D"/>
    <w:pPr>
      <w:jc w:val="center"/>
    </w:pPr>
    <w:rPr>
      <w:rFonts w:ascii="Times New Roman" w:hAnsi="Times New Roman"/>
      <w:b/>
      <w:bCs/>
      <w:sz w:val="24"/>
    </w:rPr>
  </w:style>
  <w:style w:type="paragraph" w:styleId="BodyText">
    <w:name w:val="Body Text"/>
    <w:basedOn w:val="Normal"/>
    <w:rsid w:val="009F555D"/>
    <w:rPr>
      <w:rFonts w:ascii="Times New Roman" w:hAnsi="Times New Roman"/>
      <w:b/>
      <w:bCs/>
      <w:i/>
      <w:iCs/>
      <w:sz w:val="20"/>
    </w:rPr>
  </w:style>
  <w:style w:type="paragraph" w:styleId="BodyTextIndent">
    <w:name w:val="Body Text Indent"/>
    <w:basedOn w:val="Normal"/>
    <w:rsid w:val="009F555D"/>
    <w:pPr>
      <w:ind w:left="1440"/>
    </w:pPr>
    <w:rPr>
      <w:rFonts w:ascii="Times New Roman" w:hAnsi="Times New Roman"/>
      <w:sz w:val="24"/>
    </w:rPr>
  </w:style>
  <w:style w:type="paragraph" w:styleId="Footer">
    <w:name w:val="footer"/>
    <w:basedOn w:val="Normal"/>
    <w:rsid w:val="009F555D"/>
    <w:pPr>
      <w:tabs>
        <w:tab w:val="center" w:pos="4320"/>
        <w:tab w:val="right" w:pos="8640"/>
      </w:tabs>
    </w:pPr>
  </w:style>
  <w:style w:type="character" w:styleId="PageNumber">
    <w:name w:val="page number"/>
    <w:basedOn w:val="DefaultParagraphFont"/>
    <w:rsid w:val="009F555D"/>
  </w:style>
  <w:style w:type="paragraph" w:styleId="Header">
    <w:name w:val="header"/>
    <w:basedOn w:val="Normal"/>
    <w:rsid w:val="009F555D"/>
    <w:pPr>
      <w:tabs>
        <w:tab w:val="center" w:pos="4320"/>
        <w:tab w:val="right" w:pos="8640"/>
      </w:tabs>
    </w:pPr>
  </w:style>
  <w:style w:type="paragraph" w:styleId="BodyTextIndent2">
    <w:name w:val="Body Text Indent 2"/>
    <w:basedOn w:val="Normal"/>
    <w:rsid w:val="009F555D"/>
    <w:pPr>
      <w:ind w:left="1815" w:hanging="385"/>
      <w:jc w:val="both"/>
    </w:pPr>
    <w:rPr>
      <w:rFonts w:cs="Arial"/>
      <w:sz w:val="20"/>
    </w:rPr>
  </w:style>
  <w:style w:type="paragraph" w:styleId="BodyText2">
    <w:name w:val="Body Text 2"/>
    <w:basedOn w:val="Normal"/>
    <w:rsid w:val="009F555D"/>
    <w:rPr>
      <w:rFonts w:cs="Arial"/>
      <w:sz w:val="20"/>
    </w:rPr>
  </w:style>
  <w:style w:type="paragraph" w:styleId="BodyText3">
    <w:name w:val="Body Text 3"/>
    <w:basedOn w:val="Normal"/>
    <w:rsid w:val="009F555D"/>
    <w:pPr>
      <w:jc w:val="both"/>
    </w:pPr>
    <w:rPr>
      <w:rFonts w:cs="Arial"/>
      <w:sz w:val="20"/>
    </w:rPr>
  </w:style>
  <w:style w:type="character" w:customStyle="1" w:styleId="bottxt21">
    <w:name w:val="bottxt21"/>
    <w:rsid w:val="009F555D"/>
    <w:rPr>
      <w:rFonts w:ascii="Verdana" w:hAnsi="Verdana" w:hint="default"/>
      <w:b w:val="0"/>
      <w:bCs w:val="0"/>
      <w:color w:val="336699"/>
      <w:sz w:val="16"/>
      <w:szCs w:val="16"/>
    </w:rPr>
  </w:style>
  <w:style w:type="paragraph" w:styleId="BalloonText">
    <w:name w:val="Balloon Text"/>
    <w:basedOn w:val="Normal"/>
    <w:semiHidden/>
    <w:rsid w:val="009F555D"/>
    <w:rPr>
      <w:rFonts w:ascii="Tahoma" w:hAnsi="Tahoma" w:cs="Tahoma"/>
      <w:sz w:val="16"/>
      <w:szCs w:val="16"/>
    </w:rPr>
  </w:style>
  <w:style w:type="character" w:styleId="CommentReference">
    <w:name w:val="annotation reference"/>
    <w:semiHidden/>
    <w:rsid w:val="009F555D"/>
    <w:rPr>
      <w:sz w:val="16"/>
      <w:szCs w:val="16"/>
    </w:rPr>
  </w:style>
  <w:style w:type="paragraph" w:styleId="CommentText">
    <w:name w:val="annotation text"/>
    <w:basedOn w:val="Normal"/>
    <w:semiHidden/>
    <w:rsid w:val="009F555D"/>
    <w:rPr>
      <w:sz w:val="20"/>
      <w:szCs w:val="20"/>
    </w:rPr>
  </w:style>
  <w:style w:type="paragraph" w:styleId="CommentSubject">
    <w:name w:val="annotation subject"/>
    <w:basedOn w:val="CommentText"/>
    <w:next w:val="CommentText"/>
    <w:semiHidden/>
    <w:rsid w:val="009F555D"/>
    <w:rPr>
      <w:b/>
      <w:bCs/>
    </w:rPr>
  </w:style>
  <w:style w:type="paragraph" w:customStyle="1" w:styleId="Indent1">
    <w:name w:val="Indent 1"/>
    <w:basedOn w:val="Normal"/>
    <w:rsid w:val="009F555D"/>
    <w:pPr>
      <w:tabs>
        <w:tab w:val="left" w:pos="540"/>
        <w:tab w:val="left" w:pos="1260"/>
        <w:tab w:val="left" w:pos="4500"/>
      </w:tabs>
      <w:spacing w:line="240" w:lineRule="atLeast"/>
      <w:ind w:left="540" w:right="-80" w:hanging="540"/>
    </w:pPr>
    <w:rPr>
      <w:rFonts w:ascii="Helvetica" w:hAnsi="Helvetica"/>
      <w:sz w:val="24"/>
    </w:rPr>
  </w:style>
  <w:style w:type="paragraph" w:customStyle="1" w:styleId="Indent2">
    <w:name w:val="Indent 2"/>
    <w:basedOn w:val="Indent1"/>
    <w:rsid w:val="009F555D"/>
    <w:pPr>
      <w:tabs>
        <w:tab w:val="left" w:pos="1980"/>
      </w:tabs>
      <w:ind w:left="1260" w:hanging="1260"/>
    </w:pPr>
  </w:style>
  <w:style w:type="paragraph" w:styleId="NormalWeb">
    <w:name w:val="Normal (Web)"/>
    <w:basedOn w:val="Normal"/>
    <w:rsid w:val="00643E94"/>
    <w:pPr>
      <w:spacing w:before="100" w:beforeAutospacing="1" w:after="100" w:afterAutospacing="1"/>
    </w:pPr>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1408</Words>
  <Characters>8141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CONFIDENTIAL DISCLOSURE AGREEMENT</vt:lpstr>
    </vt:vector>
  </TitlesOfParts>
  <Company>Medtronic, Inc.</Company>
  <LinksUpToDate>false</LinksUpToDate>
  <CharactersWithSpaces>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DISCLOSURE AGREEMENT</dc:title>
  <dc:creator>Medtronic Employee</dc:creator>
  <cp:lastModifiedBy>Gress, Elizabeth</cp:lastModifiedBy>
  <cp:revision>3</cp:revision>
  <cp:lastPrinted>2014-04-03T18:55:00Z</cp:lastPrinted>
  <dcterms:created xsi:type="dcterms:W3CDTF">2016-04-26T16:44:00Z</dcterms:created>
  <dcterms:modified xsi:type="dcterms:W3CDTF">2017-01-17T19:40:00Z</dcterms:modified>
</cp:coreProperties>
</file>